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281" w:tblpY="1917"/>
        <w:tblW w:w="11477" w:type="dxa"/>
        <w:tblLook w:val="04A0" w:firstRow="1" w:lastRow="0" w:firstColumn="1" w:lastColumn="0" w:noHBand="0" w:noVBand="1"/>
      </w:tblPr>
      <w:tblGrid>
        <w:gridCol w:w="965"/>
        <w:gridCol w:w="3984"/>
        <w:gridCol w:w="1809"/>
        <w:gridCol w:w="2485"/>
        <w:gridCol w:w="1084"/>
        <w:gridCol w:w="1150"/>
      </w:tblGrid>
      <w:tr w:rsidR="006001CE" w:rsidRPr="0082506C" w14:paraId="77702C28" w14:textId="77777777" w:rsidTr="00840DA9">
        <w:tc>
          <w:tcPr>
            <w:tcW w:w="988" w:type="dxa"/>
            <w:vAlign w:val="center"/>
          </w:tcPr>
          <w:p w14:paraId="586A5393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4110" w:type="dxa"/>
            <w:vAlign w:val="center"/>
          </w:tcPr>
          <w:p w14:paraId="02150BFE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Title of Research Projects</w:t>
            </w:r>
          </w:p>
        </w:tc>
        <w:tc>
          <w:tcPr>
            <w:tcW w:w="1843" w:type="dxa"/>
            <w:vAlign w:val="center"/>
          </w:tcPr>
          <w:p w14:paraId="7C79BDBA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2552" w:type="dxa"/>
            <w:vAlign w:val="center"/>
          </w:tcPr>
          <w:p w14:paraId="65707A16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957" w:type="dxa"/>
            <w:vAlign w:val="center"/>
          </w:tcPr>
          <w:p w14:paraId="270895F4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1027" w:type="dxa"/>
            <w:vAlign w:val="center"/>
          </w:tcPr>
          <w:p w14:paraId="0F6D8411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6001CE" w:rsidRPr="0082506C" w14:paraId="2C270914" w14:textId="77777777" w:rsidTr="00840DA9">
        <w:tc>
          <w:tcPr>
            <w:tcW w:w="11477" w:type="dxa"/>
            <w:gridSpan w:val="6"/>
          </w:tcPr>
          <w:p w14:paraId="255AEC46" w14:textId="77777777" w:rsidR="006001CE" w:rsidRPr="0082506C" w:rsidRDefault="00840DA9" w:rsidP="00840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HIMS</w:t>
            </w:r>
          </w:p>
        </w:tc>
      </w:tr>
      <w:tr w:rsidR="006001CE" w:rsidRPr="0082506C" w14:paraId="61305718" w14:textId="77777777" w:rsidTr="00840DA9">
        <w:tc>
          <w:tcPr>
            <w:tcW w:w="988" w:type="dxa"/>
            <w:vAlign w:val="center"/>
          </w:tcPr>
          <w:p w14:paraId="70942153" w14:textId="77777777" w:rsidR="006001CE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7DCF5DEA" w14:textId="77777777" w:rsidR="006001CE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Elaboration of drug resistance mechanisms and molecular characterization of Carbapenem-resistant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Enterobacterales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(CRE) and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Carabapenem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-resistant Pseudomonas aeruginosa (CRPA) in ICU settings of a tertiary care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of Uttarakhand</w:t>
            </w:r>
          </w:p>
        </w:tc>
        <w:tc>
          <w:tcPr>
            <w:tcW w:w="1843" w:type="dxa"/>
            <w:vAlign w:val="center"/>
          </w:tcPr>
          <w:p w14:paraId="1752E873" w14:textId="77777777" w:rsidR="006001CE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Nupur Kaul</w:t>
            </w:r>
          </w:p>
        </w:tc>
        <w:tc>
          <w:tcPr>
            <w:tcW w:w="2552" w:type="dxa"/>
            <w:vAlign w:val="center"/>
          </w:tcPr>
          <w:p w14:paraId="62AC42CA" w14:textId="77777777" w:rsidR="006001CE" w:rsidRPr="0082506C" w:rsidRDefault="0082506C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14:paraId="058B365F" w14:textId="77777777" w:rsidR="006001CE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48B19F12" w14:textId="77777777" w:rsidR="006001CE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4A33D3E0" w14:textId="77777777" w:rsidTr="00840DA9">
        <w:tc>
          <w:tcPr>
            <w:tcW w:w="988" w:type="dxa"/>
            <w:vAlign w:val="center"/>
          </w:tcPr>
          <w:p w14:paraId="168A2098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4C1117C6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Epidemiological study of Dementia in Uttarakhand: A comprehensive Approach  </w:t>
            </w:r>
          </w:p>
        </w:tc>
        <w:tc>
          <w:tcPr>
            <w:tcW w:w="1843" w:type="dxa"/>
            <w:vAlign w:val="center"/>
          </w:tcPr>
          <w:p w14:paraId="46C9D561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Ashwani Bhatt</w:t>
            </w:r>
          </w:p>
        </w:tc>
        <w:tc>
          <w:tcPr>
            <w:tcW w:w="2552" w:type="dxa"/>
            <w:vAlign w:val="center"/>
          </w:tcPr>
          <w:p w14:paraId="480BCAE5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Deepak Goel, </w:t>
            </w:r>
          </w:p>
          <w:p w14:paraId="0773992C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Manish Mittal </w:t>
            </w:r>
          </w:p>
          <w:p w14:paraId="78C7E8A0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Nikku Yadav,</w:t>
            </w:r>
          </w:p>
        </w:tc>
        <w:tc>
          <w:tcPr>
            <w:tcW w:w="957" w:type="dxa"/>
            <w:vAlign w:val="center"/>
          </w:tcPr>
          <w:p w14:paraId="28343272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757FFDAD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22FA0D5D" w14:textId="77777777" w:rsidTr="00840DA9">
        <w:tc>
          <w:tcPr>
            <w:tcW w:w="988" w:type="dxa"/>
            <w:vAlign w:val="center"/>
          </w:tcPr>
          <w:p w14:paraId="4154264C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544DF6FE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Navigating sensorium: Lemborexant vs Melatonin vs Placebo for management of Delirium - a hospital based prospective randomized controlled trial</w:t>
            </w:r>
          </w:p>
        </w:tc>
        <w:tc>
          <w:tcPr>
            <w:tcW w:w="1843" w:type="dxa"/>
            <w:vAlign w:val="center"/>
          </w:tcPr>
          <w:p w14:paraId="4E094FC1" w14:textId="77777777" w:rsidR="00840DA9" w:rsidRPr="0082506C" w:rsidRDefault="00840DA9" w:rsidP="00840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Praveen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Rikhari</w:t>
            </w:r>
            <w:proofErr w:type="spellEnd"/>
          </w:p>
        </w:tc>
        <w:tc>
          <w:tcPr>
            <w:tcW w:w="2552" w:type="dxa"/>
            <w:vAlign w:val="center"/>
          </w:tcPr>
          <w:p w14:paraId="56458504" w14:textId="77777777" w:rsidR="00840DA9" w:rsidRPr="0082506C" w:rsidRDefault="00840DA9" w:rsidP="00840DA9">
            <w:pPr>
              <w:pStyle w:val="NoSpacing"/>
              <w:rPr>
                <w:color w:val="auto"/>
                <w:szCs w:val="24"/>
              </w:rPr>
            </w:pPr>
            <w:r w:rsidRPr="0082506C">
              <w:rPr>
                <w:color w:val="auto"/>
                <w:szCs w:val="24"/>
              </w:rPr>
              <w:t xml:space="preserve">Dr </w:t>
            </w:r>
            <w:proofErr w:type="spellStart"/>
            <w:r w:rsidRPr="0082506C">
              <w:rPr>
                <w:color w:val="auto"/>
                <w:szCs w:val="24"/>
              </w:rPr>
              <w:t>Priyaranjan</w:t>
            </w:r>
            <w:proofErr w:type="spellEnd"/>
            <w:r w:rsidRPr="0082506C">
              <w:rPr>
                <w:color w:val="auto"/>
                <w:szCs w:val="24"/>
              </w:rPr>
              <w:t xml:space="preserve"> </w:t>
            </w:r>
            <w:proofErr w:type="spellStart"/>
            <w:r w:rsidRPr="0082506C">
              <w:rPr>
                <w:color w:val="auto"/>
                <w:szCs w:val="24"/>
              </w:rPr>
              <w:t>Avinash</w:t>
            </w:r>
            <w:proofErr w:type="spellEnd"/>
            <w:r w:rsidRPr="0082506C">
              <w:rPr>
                <w:color w:val="auto"/>
                <w:szCs w:val="24"/>
              </w:rPr>
              <w:t>;</w:t>
            </w:r>
          </w:p>
          <w:p w14:paraId="440CC57E" w14:textId="77777777" w:rsidR="00840DA9" w:rsidRPr="0082506C" w:rsidRDefault="00840DA9" w:rsidP="00840DA9">
            <w:pPr>
              <w:pStyle w:val="NoSpacing"/>
              <w:rPr>
                <w:color w:val="auto"/>
                <w:szCs w:val="24"/>
              </w:rPr>
            </w:pPr>
            <w:r w:rsidRPr="0082506C">
              <w:rPr>
                <w:color w:val="auto"/>
                <w:szCs w:val="24"/>
              </w:rPr>
              <w:t>Dr Robin Victor;</w:t>
            </w:r>
          </w:p>
          <w:p w14:paraId="390140D9" w14:textId="77777777" w:rsidR="00840DA9" w:rsidRPr="0082506C" w:rsidRDefault="00840DA9" w:rsidP="00840DA9">
            <w:pPr>
              <w:pStyle w:val="NoSpacing"/>
              <w:rPr>
                <w:color w:val="auto"/>
                <w:szCs w:val="24"/>
              </w:rPr>
            </w:pPr>
            <w:r w:rsidRPr="0082506C">
              <w:rPr>
                <w:color w:val="auto"/>
                <w:szCs w:val="24"/>
              </w:rPr>
              <w:t>Dr Abhay Srivastava;</w:t>
            </w:r>
          </w:p>
          <w:p w14:paraId="0021A904" w14:textId="77777777" w:rsidR="00840DA9" w:rsidRPr="0082506C" w:rsidRDefault="00840DA9" w:rsidP="00840DA9">
            <w:pPr>
              <w:pStyle w:val="NoSpacing"/>
              <w:rPr>
                <w:color w:val="auto"/>
                <w:szCs w:val="24"/>
              </w:rPr>
            </w:pPr>
            <w:r w:rsidRPr="0082506C">
              <w:rPr>
                <w:color w:val="auto"/>
                <w:szCs w:val="24"/>
              </w:rPr>
              <w:t xml:space="preserve">Dr </w:t>
            </w:r>
            <w:proofErr w:type="spellStart"/>
            <w:r w:rsidRPr="0082506C">
              <w:rPr>
                <w:color w:val="auto"/>
                <w:szCs w:val="24"/>
              </w:rPr>
              <w:t>Anshu</w:t>
            </w:r>
            <w:proofErr w:type="spellEnd"/>
            <w:r w:rsidRPr="0082506C">
              <w:rPr>
                <w:color w:val="auto"/>
                <w:szCs w:val="24"/>
              </w:rPr>
              <w:t xml:space="preserve"> Prasad;</w:t>
            </w:r>
          </w:p>
          <w:p w14:paraId="265DAC50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Nikita Uppal;</w:t>
            </w:r>
          </w:p>
        </w:tc>
        <w:tc>
          <w:tcPr>
            <w:tcW w:w="957" w:type="dxa"/>
            <w:vAlign w:val="center"/>
          </w:tcPr>
          <w:p w14:paraId="72A832D5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39B2FF54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7CD27E02" w14:textId="77777777" w:rsidTr="00840DA9">
        <w:tc>
          <w:tcPr>
            <w:tcW w:w="988" w:type="dxa"/>
            <w:vAlign w:val="center"/>
          </w:tcPr>
          <w:p w14:paraId="6DDF6613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2E5BD712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Exploring the Multifaceted Utility of social mapping in community Medicine: A proposal for Rural Health Training Centre (RHTC)</w:t>
            </w:r>
          </w:p>
        </w:tc>
        <w:tc>
          <w:tcPr>
            <w:tcW w:w="1843" w:type="dxa"/>
            <w:vAlign w:val="center"/>
          </w:tcPr>
          <w:p w14:paraId="1456A43C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Abhay Srivastava</w:t>
            </w:r>
          </w:p>
        </w:tc>
        <w:tc>
          <w:tcPr>
            <w:tcW w:w="2552" w:type="dxa"/>
            <w:vAlign w:val="center"/>
          </w:tcPr>
          <w:p w14:paraId="5AE74B57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Himanshu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Mamgain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Neha Sharma, </w:t>
            </w:r>
          </w:p>
          <w:p w14:paraId="764235A0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Shaili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Vyas, </w:t>
            </w:r>
          </w:p>
          <w:p w14:paraId="65101FFA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Prof. A.K. Srivastava</w:t>
            </w:r>
          </w:p>
        </w:tc>
        <w:tc>
          <w:tcPr>
            <w:tcW w:w="957" w:type="dxa"/>
            <w:vAlign w:val="center"/>
          </w:tcPr>
          <w:p w14:paraId="36A7A68B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58ACEB7A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61FE0DFF" w14:textId="77777777" w:rsidTr="000257E4">
        <w:tc>
          <w:tcPr>
            <w:tcW w:w="988" w:type="dxa"/>
            <w:vAlign w:val="center"/>
          </w:tcPr>
          <w:p w14:paraId="32391900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14:paraId="5380DBA8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Water quality assessment in a selected Urban Slum of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Doiwala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Block in district Dehradun</w:t>
            </w:r>
          </w:p>
        </w:tc>
        <w:tc>
          <w:tcPr>
            <w:tcW w:w="1843" w:type="dxa"/>
            <w:vAlign w:val="center"/>
          </w:tcPr>
          <w:p w14:paraId="1177A0E3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Abhay Srivastava</w:t>
            </w:r>
          </w:p>
        </w:tc>
        <w:tc>
          <w:tcPr>
            <w:tcW w:w="2552" w:type="dxa"/>
            <w:vAlign w:val="center"/>
          </w:tcPr>
          <w:p w14:paraId="3563EAAC" w14:textId="77777777" w:rsidR="00840DA9" w:rsidRPr="0082506C" w:rsidRDefault="00840DA9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Rajender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S. Panwar, Adarsh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Jakhmola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Siddhesh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Kolambkar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7" w:type="dxa"/>
            <w:vAlign w:val="center"/>
          </w:tcPr>
          <w:p w14:paraId="552EA9E4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7A386EC2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2245CA32" w14:textId="77777777" w:rsidTr="000257E4">
        <w:tc>
          <w:tcPr>
            <w:tcW w:w="988" w:type="dxa"/>
            <w:vAlign w:val="center"/>
          </w:tcPr>
          <w:p w14:paraId="6A6BE3D9" w14:textId="77777777" w:rsidR="00840DA9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14:paraId="4810F178" w14:textId="77777777" w:rsidR="00840DA9" w:rsidRPr="0082506C" w:rsidRDefault="000257E4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Impact of Pneumatic transport system on Blood sample and laboratory turn-around time</w:t>
            </w:r>
          </w:p>
        </w:tc>
        <w:tc>
          <w:tcPr>
            <w:tcW w:w="1843" w:type="dxa"/>
            <w:vAlign w:val="center"/>
          </w:tcPr>
          <w:p w14:paraId="4D0C692D" w14:textId="77777777" w:rsidR="00840DA9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Kiran Bhat</w:t>
            </w:r>
          </w:p>
        </w:tc>
        <w:tc>
          <w:tcPr>
            <w:tcW w:w="2552" w:type="dxa"/>
            <w:vAlign w:val="center"/>
          </w:tcPr>
          <w:p w14:paraId="702BC25B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(Brig) RS Saini,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CC032F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Barnali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Kakati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A31219" w14:textId="77777777" w:rsidR="00840DA9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Mr. Vaibhav Badoni</w:t>
            </w:r>
          </w:p>
        </w:tc>
        <w:tc>
          <w:tcPr>
            <w:tcW w:w="957" w:type="dxa"/>
            <w:vAlign w:val="center"/>
          </w:tcPr>
          <w:p w14:paraId="44F9EB66" w14:textId="77777777" w:rsidR="00840DA9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42C8893D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E4" w:rsidRPr="0082506C" w14:paraId="44FD6EEA" w14:textId="77777777" w:rsidTr="000257E4">
        <w:tc>
          <w:tcPr>
            <w:tcW w:w="988" w:type="dxa"/>
            <w:vAlign w:val="center"/>
          </w:tcPr>
          <w:p w14:paraId="6A6A9C41" w14:textId="77777777" w:rsidR="000257E4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16F95D61" w14:textId="77777777" w:rsidR="000257E4" w:rsidRPr="0082506C" w:rsidRDefault="000257E4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The assessment of micronutrients levels in adult experiencing depression and their correlation with severity of depressive symptoms</w:t>
            </w:r>
          </w:p>
        </w:tc>
        <w:tc>
          <w:tcPr>
            <w:tcW w:w="1843" w:type="dxa"/>
            <w:vAlign w:val="center"/>
          </w:tcPr>
          <w:p w14:paraId="77801E10" w14:textId="77777777" w:rsidR="000257E4" w:rsidRPr="0082506C" w:rsidRDefault="000257E4" w:rsidP="000257E4">
            <w:pPr>
              <w:pStyle w:val="NoSpacing"/>
              <w:jc w:val="center"/>
              <w:rPr>
                <w:rFonts w:eastAsiaTheme="minorHAnsi"/>
                <w:color w:val="auto"/>
                <w:szCs w:val="24"/>
              </w:rPr>
            </w:pPr>
            <w:proofErr w:type="spellStart"/>
            <w:r w:rsidRPr="0082506C">
              <w:rPr>
                <w:rFonts w:eastAsiaTheme="minorHAnsi"/>
                <w:color w:val="auto"/>
                <w:szCs w:val="24"/>
              </w:rPr>
              <w:t>Dr.</w:t>
            </w:r>
            <w:proofErr w:type="spellEnd"/>
            <w:r w:rsidRPr="0082506C">
              <w:rPr>
                <w:rFonts w:eastAsiaTheme="minorHAnsi"/>
                <w:color w:val="auto"/>
                <w:szCs w:val="24"/>
              </w:rPr>
              <w:t xml:space="preserve"> Anita Sharma</w:t>
            </w:r>
          </w:p>
        </w:tc>
        <w:tc>
          <w:tcPr>
            <w:tcW w:w="2552" w:type="dxa"/>
            <w:vAlign w:val="center"/>
          </w:tcPr>
          <w:p w14:paraId="090E4520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Priyaranjan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Avinash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, Dr Archana Prakash</w:t>
            </w:r>
          </w:p>
        </w:tc>
        <w:tc>
          <w:tcPr>
            <w:tcW w:w="957" w:type="dxa"/>
            <w:vAlign w:val="center"/>
          </w:tcPr>
          <w:p w14:paraId="037E931A" w14:textId="77777777" w:rsidR="000257E4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29DE01F2" w14:textId="77777777" w:rsidR="000257E4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22" w:rsidRPr="0082506C" w14:paraId="31303497" w14:textId="77777777" w:rsidTr="000257E4">
        <w:tc>
          <w:tcPr>
            <w:tcW w:w="988" w:type="dxa"/>
            <w:vAlign w:val="center"/>
          </w:tcPr>
          <w:p w14:paraId="4994E438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14:paraId="700410AE" w14:textId="77777777" w:rsidR="00404F22" w:rsidRPr="0082506C" w:rsidRDefault="00404F22" w:rsidP="004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Investigating Microglial Lipid Droplet Involvement in Glioblastoma</w:t>
            </w:r>
          </w:p>
        </w:tc>
        <w:tc>
          <w:tcPr>
            <w:tcW w:w="1843" w:type="dxa"/>
            <w:vAlign w:val="center"/>
          </w:tcPr>
          <w:p w14:paraId="6700E955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 xml:space="preserve">Dr Kanchan </w:t>
            </w:r>
            <w:proofErr w:type="spellStart"/>
            <w:r w:rsidRPr="0082506C">
              <w:rPr>
                <w:rFonts w:ascii="Times New Roman" w:hAnsi="Times New Roman" w:cs="Times New Roman"/>
              </w:rPr>
              <w:t>Bishtl</w:t>
            </w:r>
            <w:proofErr w:type="spellEnd"/>
          </w:p>
        </w:tc>
        <w:tc>
          <w:tcPr>
            <w:tcW w:w="2552" w:type="dxa"/>
            <w:vAlign w:val="center"/>
          </w:tcPr>
          <w:p w14:paraId="2904411D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 xml:space="preserve">Dr Kaushik Sharma, </w:t>
            </w:r>
          </w:p>
          <w:p w14:paraId="2342CA35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 xml:space="preserve"> Dr Sanjeev K Pandey, </w:t>
            </w:r>
          </w:p>
          <w:p w14:paraId="54541078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 xml:space="preserve"> Dr Brijesh K Tiwari, </w:t>
            </w:r>
          </w:p>
          <w:p w14:paraId="3808B4CB" w14:textId="77777777" w:rsidR="00404F22" w:rsidRPr="0082506C" w:rsidRDefault="00404F22" w:rsidP="00404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 </w:t>
            </w:r>
            <w:proofErr w:type="spellStart"/>
            <w:r w:rsidRPr="0082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Smita</w:t>
            </w:r>
            <w:proofErr w:type="spellEnd"/>
            <w:r w:rsidRPr="0082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Chandra, </w:t>
            </w:r>
          </w:p>
          <w:p w14:paraId="410CAA7C" w14:textId="77777777" w:rsidR="00404F22" w:rsidRPr="0082506C" w:rsidRDefault="00404F22" w:rsidP="004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Mansi Kala, </w:t>
            </w:r>
          </w:p>
          <w:p w14:paraId="1DF52F9D" w14:textId="77777777" w:rsidR="00404F22" w:rsidRPr="0082506C" w:rsidRDefault="00404F22" w:rsidP="00404F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Garima Mitta</w:t>
            </w:r>
          </w:p>
        </w:tc>
        <w:tc>
          <w:tcPr>
            <w:tcW w:w="957" w:type="dxa"/>
            <w:vAlign w:val="center"/>
          </w:tcPr>
          <w:p w14:paraId="62306855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761F7DF6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22" w:rsidRPr="0082506C" w14:paraId="100FA7FF" w14:textId="77777777" w:rsidTr="000257E4">
        <w:tc>
          <w:tcPr>
            <w:tcW w:w="988" w:type="dxa"/>
            <w:vAlign w:val="center"/>
          </w:tcPr>
          <w:p w14:paraId="215E3FD4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14:paraId="37C3599E" w14:textId="77777777" w:rsidR="00404F22" w:rsidRPr="0082506C" w:rsidRDefault="00404F22" w:rsidP="00404F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Predicting the concurrent chemoradiation therapy (CTRT) outcomes in localized muscle invasive bladder cancer (MIBC) patients by exploring novel biomarker in </w:t>
            </w:r>
            <w:proofErr w:type="spellStart"/>
            <w:r w:rsidRPr="0082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tumor</w:t>
            </w:r>
            <w:proofErr w:type="spellEnd"/>
            <w:r w:rsidRPr="0082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samples of radioresistant patients.</w:t>
            </w:r>
          </w:p>
        </w:tc>
        <w:tc>
          <w:tcPr>
            <w:tcW w:w="1843" w:type="dxa"/>
            <w:vAlign w:val="center"/>
          </w:tcPr>
          <w:p w14:paraId="5C51E5AD" w14:textId="77777777" w:rsidR="00404F22" w:rsidRPr="0082506C" w:rsidRDefault="00404F22" w:rsidP="00404F22">
            <w:pPr>
              <w:pStyle w:val="NoSpacing"/>
              <w:rPr>
                <w:rFonts w:eastAsiaTheme="minorHAnsi"/>
                <w:szCs w:val="24"/>
              </w:rPr>
            </w:pPr>
            <w:proofErr w:type="spellStart"/>
            <w:r w:rsidRPr="0082506C">
              <w:rPr>
                <w:rFonts w:eastAsiaTheme="minorHAnsi"/>
                <w:szCs w:val="24"/>
              </w:rPr>
              <w:t>Dr.</w:t>
            </w:r>
            <w:proofErr w:type="spellEnd"/>
            <w:r w:rsidRPr="0082506C">
              <w:rPr>
                <w:rFonts w:eastAsiaTheme="minorHAnsi"/>
                <w:szCs w:val="24"/>
              </w:rPr>
              <w:t xml:space="preserve"> Amjad Husain</w:t>
            </w:r>
          </w:p>
        </w:tc>
        <w:tc>
          <w:tcPr>
            <w:tcW w:w="2552" w:type="dxa"/>
            <w:vAlign w:val="center"/>
          </w:tcPr>
          <w:p w14:paraId="4CE51189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2506C">
              <w:rPr>
                <w:rFonts w:ascii="Times New Roman" w:hAnsi="Times New Roman" w:cs="Times New Roman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</w:rPr>
              <w:t>Viney</w:t>
            </w:r>
            <w:proofErr w:type="spellEnd"/>
            <w:r w:rsidRPr="0082506C">
              <w:rPr>
                <w:rFonts w:ascii="Times New Roman" w:hAnsi="Times New Roman" w:cs="Times New Roman"/>
              </w:rPr>
              <w:t xml:space="preserve"> Kumar, </w:t>
            </w:r>
            <w:proofErr w:type="spellStart"/>
            <w:r w:rsidRPr="0082506C">
              <w:rPr>
                <w:rFonts w:ascii="Times New Roman" w:hAnsi="Times New Roman" w:cs="Times New Roman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</w:rPr>
              <w:t xml:space="preserve"> Vipul Nautiyal, </w:t>
            </w:r>
            <w:proofErr w:type="spellStart"/>
            <w:r w:rsidRPr="0082506C">
              <w:rPr>
                <w:rFonts w:ascii="Times New Roman" w:hAnsi="Times New Roman" w:cs="Times New Roman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</w:rPr>
              <w:t xml:space="preserve"> Shikhar Aggarwal, </w:t>
            </w:r>
            <w:proofErr w:type="spellStart"/>
            <w:r w:rsidRPr="0082506C">
              <w:rPr>
                <w:rFonts w:ascii="Times New Roman" w:hAnsi="Times New Roman" w:cs="Times New Roman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</w:rPr>
              <w:t xml:space="preserve"> Nadia Shirazi, </w:t>
            </w:r>
            <w:proofErr w:type="spellStart"/>
            <w:r w:rsidRPr="0082506C">
              <w:rPr>
                <w:rFonts w:ascii="Times New Roman" w:hAnsi="Times New Roman" w:cs="Times New Roman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</w:rPr>
              <w:t xml:space="preserve"> Sunil Saini</w:t>
            </w:r>
          </w:p>
        </w:tc>
        <w:tc>
          <w:tcPr>
            <w:tcW w:w="957" w:type="dxa"/>
            <w:vAlign w:val="center"/>
          </w:tcPr>
          <w:p w14:paraId="0ADE9FFF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19ACAA58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C93B0" w14:textId="77777777" w:rsidR="006001CE" w:rsidRPr="0082506C" w:rsidRDefault="00840DA9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6C">
        <w:rPr>
          <w:rFonts w:ascii="Times New Roman" w:hAnsi="Times New Roman" w:cs="Times New Roman"/>
          <w:b/>
          <w:sz w:val="24"/>
          <w:szCs w:val="24"/>
        </w:rPr>
        <w:t>I</w:t>
      </w:r>
      <w:r w:rsidR="006001CE" w:rsidRPr="0082506C">
        <w:rPr>
          <w:rFonts w:ascii="Times New Roman" w:hAnsi="Times New Roman" w:cs="Times New Roman"/>
          <w:b/>
          <w:sz w:val="24"/>
          <w:szCs w:val="24"/>
        </w:rPr>
        <w:t>NTRAMURAL RESEARCH PROJECTS- 2024-2025 (Ongoing)</w:t>
      </w:r>
    </w:p>
    <w:p w14:paraId="4EAAADAA" w14:textId="77777777" w:rsidR="00840DA9" w:rsidRPr="0082506C" w:rsidRDefault="00840DA9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"/>
        <w:tblW w:w="11477" w:type="dxa"/>
        <w:tblLook w:val="04A0" w:firstRow="1" w:lastRow="0" w:firstColumn="1" w:lastColumn="0" w:noHBand="0" w:noVBand="1"/>
      </w:tblPr>
      <w:tblGrid>
        <w:gridCol w:w="921"/>
        <w:gridCol w:w="3818"/>
        <w:gridCol w:w="2462"/>
        <w:gridCol w:w="2292"/>
        <w:gridCol w:w="857"/>
        <w:gridCol w:w="1127"/>
      </w:tblGrid>
      <w:tr w:rsidR="008D3418" w:rsidRPr="0082506C" w14:paraId="08587359" w14:textId="77777777" w:rsidTr="008D3418">
        <w:tc>
          <w:tcPr>
            <w:tcW w:w="921" w:type="dxa"/>
            <w:vAlign w:val="center"/>
          </w:tcPr>
          <w:p w14:paraId="04D52DBA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18" w:type="dxa"/>
            <w:vAlign w:val="center"/>
          </w:tcPr>
          <w:p w14:paraId="0147D951" w14:textId="77777777" w:rsidR="008D3418" w:rsidRPr="0082506C" w:rsidRDefault="008D3418" w:rsidP="008D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Study on the effect of transcutaneous electrical nerve stimulation (TENS) on pain, function, and quality of life in fibromyalgia (FM) patients -2-arm, parallel-group, pragmatic, randomized clinical superiority</w:t>
            </w:r>
          </w:p>
        </w:tc>
        <w:tc>
          <w:tcPr>
            <w:tcW w:w="2462" w:type="dxa"/>
            <w:vAlign w:val="center"/>
          </w:tcPr>
          <w:p w14:paraId="3C68BA5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2506C">
              <w:rPr>
                <w:rStyle w:val="il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Rambeer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Ghuleliya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C255A2" w14:textId="77777777" w:rsidR="008D3418" w:rsidRPr="0082506C" w:rsidRDefault="008D3418" w:rsidP="008D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  <w:vAlign w:val="center"/>
          </w:tcPr>
          <w:p w14:paraId="725BF09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Akash Rawat,</w:t>
            </w:r>
          </w:p>
          <w:p w14:paraId="4C2A5275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Ashwani Bhat,</w:t>
            </w:r>
          </w:p>
          <w:p w14:paraId="0EAA3EE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Pravin Rawat,</w:t>
            </w:r>
          </w:p>
          <w:p w14:paraId="343CDD92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Vaibhav Agarwal,</w:t>
            </w:r>
          </w:p>
          <w:p w14:paraId="1E0CEADB" w14:textId="77777777" w:rsidR="008D3418" w:rsidRPr="0082506C" w:rsidRDefault="008D3418" w:rsidP="008D3418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>Dr Ashish Negi</w:t>
            </w:r>
          </w:p>
        </w:tc>
        <w:tc>
          <w:tcPr>
            <w:tcW w:w="857" w:type="dxa"/>
            <w:vAlign w:val="center"/>
          </w:tcPr>
          <w:p w14:paraId="709A8B9A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73EA8E0D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53B3126D" w14:textId="77777777" w:rsidTr="008D3418">
        <w:tc>
          <w:tcPr>
            <w:tcW w:w="921" w:type="dxa"/>
            <w:vAlign w:val="center"/>
          </w:tcPr>
          <w:p w14:paraId="444DE31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8" w:type="dxa"/>
            <w:vAlign w:val="center"/>
          </w:tcPr>
          <w:p w14:paraId="7B0DC750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  <w:t>A systematic study of the vertical distribution of radionuclides in soil profiles of neutral and vegetation lands in Doon Valley of Garhwal Himalaya, India</w:t>
            </w:r>
          </w:p>
        </w:tc>
        <w:tc>
          <w:tcPr>
            <w:tcW w:w="2462" w:type="dxa"/>
            <w:vAlign w:val="center"/>
          </w:tcPr>
          <w:p w14:paraId="5AA43FB9" w14:textId="77777777" w:rsidR="008D3418" w:rsidRPr="0082506C" w:rsidRDefault="008D3418" w:rsidP="008D3418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 w:eastAsia="en-IN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lang w:val="en-US" w:eastAsia="en-IN"/>
              </w:rPr>
              <w:t xml:space="preserve">Dr. Mukesh Prasad </w:t>
            </w:r>
          </w:p>
        </w:tc>
        <w:tc>
          <w:tcPr>
            <w:tcW w:w="2292" w:type="dxa"/>
            <w:vAlign w:val="center"/>
          </w:tcPr>
          <w:p w14:paraId="6A2D793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Satish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Uniyal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6D8F369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2A2E77B5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23587214" w14:textId="77777777" w:rsidTr="008D3418">
        <w:tc>
          <w:tcPr>
            <w:tcW w:w="11477" w:type="dxa"/>
            <w:gridSpan w:val="6"/>
            <w:vAlign w:val="center"/>
          </w:tcPr>
          <w:p w14:paraId="17D6B7D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HSBS</w:t>
            </w:r>
          </w:p>
        </w:tc>
      </w:tr>
      <w:tr w:rsidR="008D3418" w:rsidRPr="0082506C" w14:paraId="20DD0A2F" w14:textId="77777777" w:rsidTr="008D3418">
        <w:tc>
          <w:tcPr>
            <w:tcW w:w="921" w:type="dxa"/>
            <w:vAlign w:val="center"/>
          </w:tcPr>
          <w:p w14:paraId="131D261C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604BC687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Upgrading plant microbe-based approach to enhance phytoremediation method in contaminated water body</w:t>
            </w:r>
          </w:p>
        </w:tc>
        <w:tc>
          <w:tcPr>
            <w:tcW w:w="2462" w:type="dxa"/>
            <w:vAlign w:val="center"/>
          </w:tcPr>
          <w:p w14:paraId="560C1863" w14:textId="77777777" w:rsidR="008D3418" w:rsidRPr="0082506C" w:rsidRDefault="008D3418" w:rsidP="008D3418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 w:eastAsia="en-IN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Vivek Kumar</w:t>
            </w:r>
          </w:p>
        </w:tc>
        <w:tc>
          <w:tcPr>
            <w:tcW w:w="2292" w:type="dxa"/>
            <w:vAlign w:val="center"/>
          </w:tcPr>
          <w:p w14:paraId="291064A9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4F260F0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117DC436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07D97AFF" w14:textId="77777777" w:rsidTr="008D3418">
        <w:tc>
          <w:tcPr>
            <w:tcW w:w="921" w:type="dxa"/>
            <w:vAlign w:val="center"/>
          </w:tcPr>
          <w:p w14:paraId="5ADC7A40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vAlign w:val="center"/>
          </w:tcPr>
          <w:p w14:paraId="574AC689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Elite germplasm selection based on elicited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gymnemic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acid and antioxidant status of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Gurmar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Gymnema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sylvestre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) using micropropagation technique</w:t>
            </w:r>
          </w:p>
        </w:tc>
        <w:tc>
          <w:tcPr>
            <w:tcW w:w="2462" w:type="dxa"/>
            <w:vAlign w:val="center"/>
          </w:tcPr>
          <w:p w14:paraId="6AAF5513" w14:textId="77777777" w:rsidR="008D3418" w:rsidRPr="0082506C" w:rsidRDefault="008D3418" w:rsidP="008D3418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 Jadon</w:t>
            </w:r>
          </w:p>
        </w:tc>
        <w:tc>
          <w:tcPr>
            <w:tcW w:w="2292" w:type="dxa"/>
            <w:vAlign w:val="center"/>
          </w:tcPr>
          <w:p w14:paraId="635FBBE7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AB86C60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40228873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76697900" w14:textId="77777777" w:rsidTr="008D3418">
        <w:tc>
          <w:tcPr>
            <w:tcW w:w="921" w:type="dxa"/>
            <w:vAlign w:val="center"/>
          </w:tcPr>
          <w:p w14:paraId="3D504C9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vAlign w:val="center"/>
          </w:tcPr>
          <w:p w14:paraId="4C9759C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Omics study of non-ribosomal peptide and polyketide antifungal metabolites from actinobacteria isolated from leaf cutter ants</w:t>
            </w:r>
          </w:p>
        </w:tc>
        <w:tc>
          <w:tcPr>
            <w:tcW w:w="2462" w:type="dxa"/>
            <w:vAlign w:val="center"/>
          </w:tcPr>
          <w:p w14:paraId="655B2896" w14:textId="77777777" w:rsidR="008D3418" w:rsidRPr="0082506C" w:rsidRDefault="008D3418" w:rsidP="008D3418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Vijay Kumar</w:t>
            </w:r>
          </w:p>
        </w:tc>
        <w:tc>
          <w:tcPr>
            <w:tcW w:w="2292" w:type="dxa"/>
            <w:vAlign w:val="center"/>
          </w:tcPr>
          <w:p w14:paraId="7530FCC6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35E228D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7D60675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1742AA20" w14:textId="77777777" w:rsidTr="008D3418">
        <w:tc>
          <w:tcPr>
            <w:tcW w:w="921" w:type="dxa"/>
            <w:vAlign w:val="center"/>
          </w:tcPr>
          <w:p w14:paraId="4753F3B4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8" w:type="dxa"/>
            <w:vAlign w:val="center"/>
          </w:tcPr>
          <w:p w14:paraId="7AB92038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Metagenomic analysis of hospital waste water for determination of drug resistance genes</w:t>
            </w: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14:paraId="2B1610C3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Vivek Kumar</w:t>
            </w:r>
          </w:p>
          <w:p w14:paraId="088DCB9B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42C8A6B7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Gupta;</w:t>
            </w:r>
          </w:p>
          <w:p w14:paraId="26B0972B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Vijay Kumar;</w:t>
            </w:r>
          </w:p>
          <w:p w14:paraId="5FA41A8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Geeta Bhandari,</w:t>
            </w:r>
          </w:p>
          <w:p w14:paraId="359B431A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Yogesh Saxena, </w:t>
            </w:r>
          </w:p>
          <w:p w14:paraId="206A18E9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Akhilesh Kumar</w:t>
            </w:r>
          </w:p>
        </w:tc>
        <w:tc>
          <w:tcPr>
            <w:tcW w:w="857" w:type="dxa"/>
            <w:vAlign w:val="center"/>
          </w:tcPr>
          <w:p w14:paraId="214A5BAB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3CAB6B5D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071CF596" w14:textId="77777777" w:rsidTr="008D3418">
        <w:tc>
          <w:tcPr>
            <w:tcW w:w="921" w:type="dxa"/>
            <w:vAlign w:val="center"/>
          </w:tcPr>
          <w:p w14:paraId="73855135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8" w:type="dxa"/>
            <w:vAlign w:val="center"/>
          </w:tcPr>
          <w:p w14:paraId="5C895850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Bamboo Tea cultivation for rural upliftment</w:t>
            </w:r>
          </w:p>
        </w:tc>
        <w:tc>
          <w:tcPr>
            <w:tcW w:w="2462" w:type="dxa"/>
            <w:vAlign w:val="center"/>
          </w:tcPr>
          <w:p w14:paraId="1C0DCADC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2292" w:type="dxa"/>
            <w:vAlign w:val="center"/>
          </w:tcPr>
          <w:p w14:paraId="582C0C92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Nupur Joshi;</w:t>
            </w:r>
          </w:p>
          <w:p w14:paraId="2CEB3527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Geeta Bhandari;</w:t>
            </w:r>
          </w:p>
          <w:p w14:paraId="5662D329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 S Jadon;</w:t>
            </w:r>
          </w:p>
          <w:p w14:paraId="284BBC5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Archana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Dasmana</w:t>
            </w:r>
            <w:proofErr w:type="spellEnd"/>
          </w:p>
        </w:tc>
        <w:tc>
          <w:tcPr>
            <w:tcW w:w="857" w:type="dxa"/>
            <w:vAlign w:val="center"/>
          </w:tcPr>
          <w:p w14:paraId="7C8607E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3CEA647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4A7CB7EF" w14:textId="77777777" w:rsidTr="008D3418">
        <w:tc>
          <w:tcPr>
            <w:tcW w:w="921" w:type="dxa"/>
            <w:vAlign w:val="center"/>
          </w:tcPr>
          <w:p w14:paraId="7D06327C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vAlign w:val="center"/>
          </w:tcPr>
          <w:p w14:paraId="71CBCBAF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Investigating the potential of Fungal Mycelium mats: comparative analysis of various Fungal species for future research </w:t>
            </w:r>
          </w:p>
        </w:tc>
        <w:tc>
          <w:tcPr>
            <w:tcW w:w="2462" w:type="dxa"/>
            <w:vAlign w:val="center"/>
          </w:tcPr>
          <w:p w14:paraId="3251F688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Nupur Joshi</w:t>
            </w:r>
          </w:p>
          <w:p w14:paraId="0D6B7FEC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70174345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Geeta Bhandari;</w:t>
            </w:r>
          </w:p>
          <w:p w14:paraId="477C934B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 S Jadon;</w:t>
            </w:r>
          </w:p>
          <w:p w14:paraId="112B8D60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Archana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Dasman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DB4948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857" w:type="dxa"/>
            <w:vAlign w:val="center"/>
          </w:tcPr>
          <w:p w14:paraId="4D972BD8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3B79CB65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1D945EAA" w14:textId="77777777" w:rsidTr="008D3418">
        <w:tc>
          <w:tcPr>
            <w:tcW w:w="921" w:type="dxa"/>
            <w:vAlign w:val="center"/>
          </w:tcPr>
          <w:p w14:paraId="2DA9284A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8" w:type="dxa"/>
            <w:vAlign w:val="center"/>
          </w:tcPr>
          <w:p w14:paraId="4D7B57E7" w14:textId="77777777" w:rsidR="008D3418" w:rsidRPr="0082506C" w:rsidRDefault="008D3418" w:rsidP="008D341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Hydroponic technology to enhance commercial-scale productivity of </w:t>
            </w:r>
            <w:r w:rsidRPr="0082506C">
              <w:rPr>
                <w:rFonts w:ascii="Times New Roman" w:hAnsi="Times New Roman" w:cs="Times New Roman"/>
                <w:i/>
                <w:sz w:val="24"/>
                <w:szCs w:val="24"/>
              </w:rPr>
              <w:t>Origanum vulgare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from Uttarakhand, West Himalaya  </w:t>
            </w:r>
          </w:p>
        </w:tc>
        <w:tc>
          <w:tcPr>
            <w:tcW w:w="2462" w:type="dxa"/>
            <w:vAlign w:val="center"/>
          </w:tcPr>
          <w:p w14:paraId="0FE81B87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Sanjay Gupta  </w:t>
            </w:r>
          </w:p>
        </w:tc>
        <w:tc>
          <w:tcPr>
            <w:tcW w:w="2292" w:type="dxa"/>
            <w:vAlign w:val="center"/>
          </w:tcPr>
          <w:p w14:paraId="5674BF0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Arti Bisht, </w:t>
            </w:r>
          </w:p>
          <w:p w14:paraId="57D0E667" w14:textId="77777777" w:rsidR="008D3418" w:rsidRPr="0082506C" w:rsidRDefault="008D3418" w:rsidP="008D3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Vikash S. Jadon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0423D11E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6D1A1B40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4E7D2511" w14:textId="77777777" w:rsidTr="008D3418">
        <w:tc>
          <w:tcPr>
            <w:tcW w:w="921" w:type="dxa"/>
            <w:vAlign w:val="center"/>
          </w:tcPr>
          <w:p w14:paraId="60004F56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8" w:type="dxa"/>
            <w:vAlign w:val="center"/>
          </w:tcPr>
          <w:p w14:paraId="06F07D33" w14:textId="5B9AE8F1" w:rsidR="008D3418" w:rsidRPr="0082506C" w:rsidRDefault="008D3418" w:rsidP="008D3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Hydroponic technology to enhance commercial-scale productivity of </w:t>
            </w:r>
            <w:r w:rsidRPr="0082506C">
              <w:rPr>
                <w:rFonts w:ascii="Times New Roman" w:hAnsi="Times New Roman" w:cs="Times New Roman"/>
                <w:i/>
                <w:sz w:val="24"/>
                <w:szCs w:val="24"/>
              </w:rPr>
              <w:t>Origanum vulgare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from Uttarakhand, West Himalaya  </w:t>
            </w:r>
          </w:p>
        </w:tc>
        <w:tc>
          <w:tcPr>
            <w:tcW w:w="2462" w:type="dxa"/>
            <w:vAlign w:val="center"/>
          </w:tcPr>
          <w:p w14:paraId="52FFB0AB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Sanjay Gupta  </w:t>
            </w:r>
          </w:p>
        </w:tc>
        <w:tc>
          <w:tcPr>
            <w:tcW w:w="2292" w:type="dxa"/>
            <w:vAlign w:val="center"/>
          </w:tcPr>
          <w:p w14:paraId="3629713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Arti Bisht, </w:t>
            </w:r>
          </w:p>
          <w:p w14:paraId="6EE9A77E" w14:textId="77777777" w:rsidR="008D3418" w:rsidRPr="0082506C" w:rsidRDefault="008D3418" w:rsidP="008D3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Vikash S. Jadon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14CB7C6B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5D70E13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3DFBB50F" w14:textId="77777777" w:rsidTr="008D3418">
        <w:tc>
          <w:tcPr>
            <w:tcW w:w="921" w:type="dxa"/>
            <w:vAlign w:val="center"/>
          </w:tcPr>
          <w:p w14:paraId="3203E374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8" w:type="dxa"/>
          </w:tcPr>
          <w:p w14:paraId="5A39B0A8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Development of a composite biopolymer based edible coat formulation for enhancing shelf-life 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quality of fresh farm produce in Uttarakhand</w:t>
            </w:r>
          </w:p>
        </w:tc>
        <w:tc>
          <w:tcPr>
            <w:tcW w:w="2462" w:type="dxa"/>
            <w:vAlign w:val="center"/>
          </w:tcPr>
          <w:p w14:paraId="723AFCD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Kumar Sachin</w:t>
            </w:r>
          </w:p>
        </w:tc>
        <w:tc>
          <w:tcPr>
            <w:tcW w:w="2292" w:type="dxa"/>
            <w:vAlign w:val="center"/>
          </w:tcPr>
          <w:p w14:paraId="5C039056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0FC51C5F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17DE15EC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D3418" w:rsidRPr="0082506C" w14:paraId="0BA7D378" w14:textId="77777777" w:rsidTr="008D3418">
        <w:tc>
          <w:tcPr>
            <w:tcW w:w="921" w:type="dxa"/>
            <w:vAlign w:val="center"/>
          </w:tcPr>
          <w:p w14:paraId="7C5DCE5F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8" w:type="dxa"/>
          </w:tcPr>
          <w:p w14:paraId="35C30F1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Spent mushroom substrate as a soil amendment : Effects on soil quality and microbial communities </w:t>
            </w:r>
          </w:p>
        </w:tc>
        <w:tc>
          <w:tcPr>
            <w:tcW w:w="2462" w:type="dxa"/>
            <w:vAlign w:val="center"/>
          </w:tcPr>
          <w:p w14:paraId="1727CE70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Samiksha Joshi </w:t>
            </w:r>
          </w:p>
        </w:tc>
        <w:tc>
          <w:tcPr>
            <w:tcW w:w="2292" w:type="dxa"/>
            <w:vAlign w:val="center"/>
          </w:tcPr>
          <w:p w14:paraId="6D275EA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Nupur Joshi</w:t>
            </w:r>
          </w:p>
          <w:p w14:paraId="1A67F156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Megha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Sharma </w:t>
            </w:r>
          </w:p>
          <w:p w14:paraId="20A225A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857" w:type="dxa"/>
            <w:vAlign w:val="center"/>
          </w:tcPr>
          <w:p w14:paraId="078BD828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1AF03181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D3418" w:rsidRPr="0082506C" w14:paraId="7B00BFB8" w14:textId="77777777" w:rsidTr="008D3418">
        <w:tc>
          <w:tcPr>
            <w:tcW w:w="921" w:type="dxa"/>
            <w:vAlign w:val="center"/>
          </w:tcPr>
          <w:p w14:paraId="40685F83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8" w:type="dxa"/>
          </w:tcPr>
          <w:p w14:paraId="7F24F1EA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Integrative phytochemical and transcriptome profiling of </w:t>
            </w:r>
            <w:proofErr w:type="spellStart"/>
            <w:r w:rsidRPr="0082506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Nyctanthes</w:t>
            </w:r>
            <w:proofErr w:type="spellEnd"/>
            <w:r w:rsidRPr="0082506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arbor-tristis</w:t>
            </w: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Harsingar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) for uncovering therapeutic potential </w:t>
            </w:r>
          </w:p>
        </w:tc>
        <w:tc>
          <w:tcPr>
            <w:tcW w:w="2462" w:type="dxa"/>
            <w:vAlign w:val="center"/>
          </w:tcPr>
          <w:p w14:paraId="4761893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Megha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2292" w:type="dxa"/>
            <w:vAlign w:val="center"/>
          </w:tcPr>
          <w:p w14:paraId="03DA739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Vikash S. Jadon</w:t>
            </w:r>
          </w:p>
          <w:p w14:paraId="6E90B1C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Gourav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  <w:p w14:paraId="400033C5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Samiksha Joshi </w:t>
            </w:r>
          </w:p>
          <w:p w14:paraId="62CEF3B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857" w:type="dxa"/>
            <w:vAlign w:val="center"/>
          </w:tcPr>
          <w:p w14:paraId="38699E6F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46EFDD11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D3418" w:rsidRPr="0082506C" w14:paraId="22EE55F6" w14:textId="77777777" w:rsidTr="00DB158B">
        <w:tc>
          <w:tcPr>
            <w:tcW w:w="921" w:type="dxa"/>
            <w:vAlign w:val="center"/>
          </w:tcPr>
          <w:p w14:paraId="66C8014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8" w:type="dxa"/>
            <w:vAlign w:val="center"/>
          </w:tcPr>
          <w:p w14:paraId="21E628B6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Regulation of Lung adenocarcinoma glycolysis by EGFR dependent RSK4: molecular mechanism </w:t>
            </w:r>
          </w:p>
        </w:tc>
        <w:tc>
          <w:tcPr>
            <w:tcW w:w="2462" w:type="dxa"/>
            <w:vAlign w:val="center"/>
          </w:tcPr>
          <w:p w14:paraId="15B483C5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Gourav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292" w:type="dxa"/>
            <w:vAlign w:val="center"/>
          </w:tcPr>
          <w:p w14:paraId="492FD22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Smita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Chandra </w:t>
            </w:r>
          </w:p>
          <w:p w14:paraId="4A9D840C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Rakhi Khanduri </w:t>
            </w:r>
          </w:p>
          <w:p w14:paraId="17DF997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M.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Chhebbi</w:t>
            </w:r>
            <w:proofErr w:type="spellEnd"/>
          </w:p>
          <w:p w14:paraId="780EA97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Vikash S. Jadon</w:t>
            </w:r>
          </w:p>
          <w:p w14:paraId="65892302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Geeta Bhandari </w:t>
            </w:r>
          </w:p>
          <w:p w14:paraId="5910F4A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857" w:type="dxa"/>
            <w:vAlign w:val="center"/>
          </w:tcPr>
          <w:p w14:paraId="7A862D83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088CF70D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720 Days</w:t>
            </w:r>
          </w:p>
        </w:tc>
      </w:tr>
      <w:tr w:rsidR="0082506C" w:rsidRPr="0082506C" w14:paraId="10CD9121" w14:textId="77777777" w:rsidTr="00BE417B">
        <w:tc>
          <w:tcPr>
            <w:tcW w:w="921" w:type="dxa"/>
            <w:vAlign w:val="center"/>
          </w:tcPr>
          <w:p w14:paraId="2C648699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8" w:type="dxa"/>
          </w:tcPr>
          <w:p w14:paraId="278C7952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Mutational Study of lung adenocarcinoma for glycolysis metabolism by EGFR dependent RSK4</w:t>
            </w:r>
          </w:p>
        </w:tc>
        <w:tc>
          <w:tcPr>
            <w:tcW w:w="2462" w:type="dxa"/>
            <w:vAlign w:val="center"/>
          </w:tcPr>
          <w:p w14:paraId="5316FB2E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Gourav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292" w:type="dxa"/>
            <w:vAlign w:val="center"/>
          </w:tcPr>
          <w:p w14:paraId="33AEFCFC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Smita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Chandra </w:t>
            </w:r>
          </w:p>
        </w:tc>
        <w:tc>
          <w:tcPr>
            <w:tcW w:w="857" w:type="dxa"/>
            <w:vAlign w:val="center"/>
          </w:tcPr>
          <w:p w14:paraId="5B2C3141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496A5F0F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180 Days</w:t>
            </w:r>
          </w:p>
        </w:tc>
      </w:tr>
      <w:tr w:rsidR="008D3418" w:rsidRPr="0082506C" w14:paraId="31E14345" w14:textId="77777777" w:rsidTr="008D3418">
        <w:tc>
          <w:tcPr>
            <w:tcW w:w="11477" w:type="dxa"/>
            <w:gridSpan w:val="6"/>
            <w:vAlign w:val="center"/>
          </w:tcPr>
          <w:p w14:paraId="394547D3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HSPS</w:t>
            </w:r>
          </w:p>
        </w:tc>
      </w:tr>
      <w:tr w:rsidR="008D3418" w:rsidRPr="0082506C" w14:paraId="010F9220" w14:textId="77777777" w:rsidTr="008D3418">
        <w:tc>
          <w:tcPr>
            <w:tcW w:w="921" w:type="dxa"/>
            <w:vAlign w:val="center"/>
          </w:tcPr>
          <w:p w14:paraId="29DE6AD6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54B5532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Cost effective synthesis and application of 2,4-Diaminobenzoic Acid and Related Precursors as versatile Building Blocks in organic chemistry: Exploring Pharmaceutical and Agricultural Potentials  </w:t>
            </w:r>
          </w:p>
        </w:tc>
        <w:tc>
          <w:tcPr>
            <w:tcW w:w="2462" w:type="dxa"/>
            <w:vAlign w:val="center"/>
          </w:tcPr>
          <w:p w14:paraId="4B430C74" w14:textId="77777777" w:rsidR="008D3418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Ganesh Kumar</w:t>
            </w:r>
          </w:p>
        </w:tc>
        <w:tc>
          <w:tcPr>
            <w:tcW w:w="2292" w:type="dxa"/>
            <w:vAlign w:val="center"/>
          </w:tcPr>
          <w:p w14:paraId="66419475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Mr. Rahul Pandey</w:t>
            </w:r>
          </w:p>
        </w:tc>
        <w:tc>
          <w:tcPr>
            <w:tcW w:w="857" w:type="dxa"/>
            <w:vAlign w:val="center"/>
          </w:tcPr>
          <w:p w14:paraId="7CE92FEE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18E0BF1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14AB7BAC" w14:textId="77777777" w:rsidTr="008D3418">
        <w:tc>
          <w:tcPr>
            <w:tcW w:w="921" w:type="dxa"/>
            <w:vAlign w:val="center"/>
          </w:tcPr>
          <w:p w14:paraId="4D659504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14:paraId="4D12878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Formulation and evaluation of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Triphala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tablets by using different Millets starch found in Uttarakhand as binding agent for the treatment of Diabetes</w:t>
            </w: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14:paraId="5AE7345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Raghav Dixit </w:t>
            </w:r>
          </w:p>
        </w:tc>
        <w:tc>
          <w:tcPr>
            <w:tcW w:w="2292" w:type="dxa"/>
            <w:vAlign w:val="center"/>
          </w:tcPr>
          <w:p w14:paraId="72D0D58F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Ganesh Bhatt </w:t>
            </w:r>
          </w:p>
        </w:tc>
        <w:tc>
          <w:tcPr>
            <w:tcW w:w="857" w:type="dxa"/>
            <w:vAlign w:val="center"/>
          </w:tcPr>
          <w:p w14:paraId="509DBFDE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4ED6774C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2506C" w:rsidRPr="0082506C" w14:paraId="12DB6B51" w14:textId="77777777" w:rsidTr="008D3418">
        <w:tc>
          <w:tcPr>
            <w:tcW w:w="921" w:type="dxa"/>
            <w:vAlign w:val="center"/>
          </w:tcPr>
          <w:p w14:paraId="11B43FE4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</w:tcPr>
          <w:p w14:paraId="4B03CF77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Hybrid NO releasing “V-shaped” probable anti-cancer agent, through modification of natural anti-tumor sulfated polysaccharide </w:t>
            </w: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(2 </w:t>
            </w:r>
            <w:proofErr w:type="spellStart"/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yrs</w:t>
            </w:r>
            <w:proofErr w:type="spellEnd"/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2462" w:type="dxa"/>
            <w:vAlign w:val="center"/>
          </w:tcPr>
          <w:p w14:paraId="6C3AE690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Priyank Purohit </w:t>
            </w:r>
          </w:p>
        </w:tc>
        <w:tc>
          <w:tcPr>
            <w:tcW w:w="2292" w:type="dxa"/>
            <w:vAlign w:val="center"/>
          </w:tcPr>
          <w:p w14:paraId="2AAC1674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Ganesh Bhatt</w:t>
            </w:r>
          </w:p>
        </w:tc>
        <w:tc>
          <w:tcPr>
            <w:tcW w:w="857" w:type="dxa"/>
            <w:vAlign w:val="center"/>
          </w:tcPr>
          <w:p w14:paraId="26E62899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66B041D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D3418" w:rsidRPr="0082506C" w14:paraId="2B13C7D5" w14:textId="77777777" w:rsidTr="008D3418">
        <w:tc>
          <w:tcPr>
            <w:tcW w:w="921" w:type="dxa"/>
            <w:vAlign w:val="center"/>
          </w:tcPr>
          <w:p w14:paraId="06B0C67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46BA7402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7A01541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20037DE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4102ADE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ED6A20E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18" w:rsidRPr="0082506C" w14:paraId="01CA4B65" w14:textId="77777777" w:rsidTr="008D3418">
        <w:tc>
          <w:tcPr>
            <w:tcW w:w="11477" w:type="dxa"/>
            <w:gridSpan w:val="6"/>
            <w:vAlign w:val="center"/>
          </w:tcPr>
          <w:p w14:paraId="30E5FA9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HSYS</w:t>
            </w:r>
          </w:p>
        </w:tc>
      </w:tr>
      <w:tr w:rsidR="008D3418" w:rsidRPr="0082506C" w14:paraId="38F73FE9" w14:textId="77777777" w:rsidTr="008D3418">
        <w:tc>
          <w:tcPr>
            <w:tcW w:w="921" w:type="dxa"/>
            <w:vAlign w:val="center"/>
          </w:tcPr>
          <w:p w14:paraId="48BB1671" w14:textId="77777777" w:rsidR="008D3418" w:rsidRPr="0082506C" w:rsidRDefault="0082506C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4C58C219" w14:textId="77777777" w:rsidR="008D3418" w:rsidRPr="0082506C" w:rsidRDefault="008D3418" w:rsidP="008D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Impact of Yoga Practices on Physiological, Biochemical and Psychological Parameters in Young Adults- A Pilot Study</w:t>
            </w:r>
          </w:p>
        </w:tc>
        <w:tc>
          <w:tcPr>
            <w:tcW w:w="2462" w:type="dxa"/>
            <w:vAlign w:val="center"/>
          </w:tcPr>
          <w:p w14:paraId="041B09C9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 Ankit Sharma</w:t>
            </w:r>
          </w:p>
        </w:tc>
        <w:tc>
          <w:tcPr>
            <w:tcW w:w="2292" w:type="dxa"/>
            <w:vAlign w:val="center"/>
          </w:tcPr>
          <w:p w14:paraId="1C530930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Ajay Dubey, </w:t>
            </w:r>
          </w:p>
          <w:p w14:paraId="38942D83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Somlata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Jha, </w:t>
            </w:r>
          </w:p>
          <w:p w14:paraId="27A2C179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Abha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Shrivastava, Dr Kiran Bhat, </w:t>
            </w:r>
          </w:p>
          <w:p w14:paraId="29E5125B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Dipak Kumar Dhar, </w:t>
            </w:r>
          </w:p>
          <w:p w14:paraId="53FDE6E7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Ramkumar S, </w:t>
            </w:r>
          </w:p>
          <w:p w14:paraId="4E900E73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Miss. Anuradha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Sharma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7" w:type="dxa"/>
            <w:vAlign w:val="center"/>
          </w:tcPr>
          <w:p w14:paraId="07872626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66CF4782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20DD490D" w14:textId="77777777" w:rsidTr="008D3418">
        <w:tc>
          <w:tcPr>
            <w:tcW w:w="921" w:type="dxa"/>
            <w:vAlign w:val="center"/>
          </w:tcPr>
          <w:p w14:paraId="005BA6E3" w14:textId="77777777" w:rsidR="0082506C" w:rsidRPr="0082506C" w:rsidRDefault="0082506C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HSST</w:t>
            </w:r>
          </w:p>
        </w:tc>
        <w:tc>
          <w:tcPr>
            <w:tcW w:w="3818" w:type="dxa"/>
            <w:vAlign w:val="center"/>
          </w:tcPr>
          <w:p w14:paraId="571E12C1" w14:textId="77777777" w:rsidR="0082506C" w:rsidRPr="0082506C" w:rsidRDefault="0082506C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37C24A1C" w14:textId="77777777" w:rsidR="0082506C" w:rsidRPr="0082506C" w:rsidRDefault="0082506C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33A1EDCA" w14:textId="77777777" w:rsidR="0082506C" w:rsidRPr="0082506C" w:rsidRDefault="0082506C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62C1B26" w14:textId="77777777" w:rsidR="0082506C" w:rsidRPr="0082506C" w:rsidRDefault="0082506C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451A668F" w14:textId="77777777" w:rsidR="0082506C" w:rsidRPr="0082506C" w:rsidRDefault="0082506C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06C" w:rsidRPr="0082506C" w14:paraId="4028B80D" w14:textId="77777777" w:rsidTr="00E34722">
        <w:tc>
          <w:tcPr>
            <w:tcW w:w="921" w:type="dxa"/>
            <w:vAlign w:val="center"/>
          </w:tcPr>
          <w:p w14:paraId="64484E0A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</w:tcPr>
          <w:p w14:paraId="44E6B910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Response of Women on Basic Health Care Services in the hilly region of Tehri District Uttarakhand  </w:t>
            </w:r>
          </w:p>
        </w:tc>
        <w:tc>
          <w:tcPr>
            <w:tcW w:w="2462" w:type="dxa"/>
            <w:vAlign w:val="center"/>
          </w:tcPr>
          <w:p w14:paraId="62567613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Ms. Neelam Danu </w:t>
            </w:r>
          </w:p>
        </w:tc>
        <w:tc>
          <w:tcPr>
            <w:tcW w:w="2292" w:type="dxa"/>
            <w:vAlign w:val="center"/>
          </w:tcPr>
          <w:p w14:paraId="29FC99E2" w14:textId="77777777" w:rsidR="0082506C" w:rsidRPr="0082506C" w:rsidRDefault="0082506C" w:rsidP="00825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5AA84AE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054EEEB8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56595F7D" w14:textId="77777777" w:rsidTr="0082506C">
        <w:tc>
          <w:tcPr>
            <w:tcW w:w="11477" w:type="dxa"/>
            <w:gridSpan w:val="6"/>
            <w:vAlign w:val="center"/>
          </w:tcPr>
          <w:p w14:paraId="75298ED4" w14:textId="77777777" w:rsidR="0082506C" w:rsidRPr="0082506C" w:rsidRDefault="0082506C" w:rsidP="0082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HSMS</w:t>
            </w:r>
          </w:p>
        </w:tc>
      </w:tr>
      <w:tr w:rsidR="0082506C" w:rsidRPr="0082506C" w14:paraId="4CE8719E" w14:textId="77777777" w:rsidTr="00EE6BC4">
        <w:tc>
          <w:tcPr>
            <w:tcW w:w="921" w:type="dxa"/>
            <w:vAlign w:val="center"/>
          </w:tcPr>
          <w:p w14:paraId="3DB11DA5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4ECB179C" w14:textId="77777777" w:rsidR="0082506C" w:rsidRPr="0082506C" w:rsidRDefault="0082506C" w:rsidP="00825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Capacity Building for Agri-entrepreneurship Development for Socio-Economic Independence Leading to Entrepreneurial Empowerment in Uttarakhand Region </w:t>
            </w:r>
          </w:p>
        </w:tc>
        <w:tc>
          <w:tcPr>
            <w:tcW w:w="2462" w:type="dxa"/>
            <w:vAlign w:val="center"/>
          </w:tcPr>
          <w:p w14:paraId="60559F40" w14:textId="77777777" w:rsidR="0082506C" w:rsidRPr="0082506C" w:rsidRDefault="0082506C" w:rsidP="00825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Geeta Rana</w:t>
            </w:r>
          </w:p>
        </w:tc>
        <w:tc>
          <w:tcPr>
            <w:tcW w:w="2292" w:type="dxa"/>
            <w:vAlign w:val="center"/>
          </w:tcPr>
          <w:p w14:paraId="4FCB4373" w14:textId="77777777" w:rsidR="0082506C" w:rsidRPr="0082506C" w:rsidRDefault="0082506C" w:rsidP="00825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43E76D84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20613985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1.5 year</w:t>
            </w:r>
          </w:p>
        </w:tc>
      </w:tr>
      <w:tr w:rsidR="0082506C" w:rsidRPr="0082506C" w14:paraId="3C33C39B" w14:textId="77777777" w:rsidTr="00EE6BC4">
        <w:tc>
          <w:tcPr>
            <w:tcW w:w="921" w:type="dxa"/>
            <w:vAlign w:val="center"/>
          </w:tcPr>
          <w:p w14:paraId="0C5B8D1F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vAlign w:val="center"/>
          </w:tcPr>
          <w:p w14:paraId="2F41A61F" w14:textId="77777777" w:rsidR="0082506C" w:rsidRPr="0082506C" w:rsidRDefault="0082506C" w:rsidP="00825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Managing Patient Data for Healthcare Excellence </w:t>
            </w:r>
          </w:p>
        </w:tc>
        <w:tc>
          <w:tcPr>
            <w:tcW w:w="2462" w:type="dxa"/>
            <w:vAlign w:val="center"/>
          </w:tcPr>
          <w:p w14:paraId="048EAE29" w14:textId="77777777" w:rsidR="0082506C" w:rsidRPr="0082506C" w:rsidRDefault="0082506C" w:rsidP="00825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Aditya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Juyal</w:t>
            </w:r>
            <w:proofErr w:type="spellEnd"/>
          </w:p>
        </w:tc>
        <w:tc>
          <w:tcPr>
            <w:tcW w:w="2292" w:type="dxa"/>
            <w:vAlign w:val="center"/>
          </w:tcPr>
          <w:p w14:paraId="70BC0587" w14:textId="77777777" w:rsidR="0082506C" w:rsidRPr="0082506C" w:rsidRDefault="0082506C" w:rsidP="00825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82CF371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6F84295D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</w:tbl>
    <w:p w14:paraId="28E3DDAA" w14:textId="77777777" w:rsidR="0082506C" w:rsidRPr="0082506C" w:rsidRDefault="0082506C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B79C1" w14:textId="77777777" w:rsidR="000257E4" w:rsidRPr="0082506C" w:rsidRDefault="000257E4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6C">
        <w:rPr>
          <w:rFonts w:ascii="Times New Roman" w:hAnsi="Times New Roman" w:cs="Times New Roman"/>
          <w:b/>
          <w:sz w:val="24"/>
          <w:szCs w:val="24"/>
        </w:rPr>
        <w:t>SEED MONEY GRANTS (2024-25)</w:t>
      </w:r>
    </w:p>
    <w:tbl>
      <w:tblPr>
        <w:tblStyle w:val="TableGrid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4253"/>
        <w:gridCol w:w="1985"/>
        <w:gridCol w:w="2268"/>
        <w:gridCol w:w="957"/>
        <w:gridCol w:w="35"/>
        <w:gridCol w:w="992"/>
      </w:tblGrid>
      <w:tr w:rsidR="000257E4" w:rsidRPr="0082506C" w14:paraId="2FFA73EB" w14:textId="77777777" w:rsidTr="00270641">
        <w:tc>
          <w:tcPr>
            <w:tcW w:w="992" w:type="dxa"/>
            <w:vAlign w:val="center"/>
          </w:tcPr>
          <w:p w14:paraId="5B3AC764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4253" w:type="dxa"/>
            <w:vAlign w:val="center"/>
          </w:tcPr>
          <w:p w14:paraId="79001ED7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Title of Research Projects</w:t>
            </w:r>
          </w:p>
        </w:tc>
        <w:tc>
          <w:tcPr>
            <w:tcW w:w="1985" w:type="dxa"/>
            <w:vAlign w:val="center"/>
          </w:tcPr>
          <w:p w14:paraId="14AC244E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2268" w:type="dxa"/>
            <w:vAlign w:val="center"/>
          </w:tcPr>
          <w:p w14:paraId="2AF9841A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957" w:type="dxa"/>
            <w:vAlign w:val="center"/>
          </w:tcPr>
          <w:p w14:paraId="414DA306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1027" w:type="dxa"/>
            <w:gridSpan w:val="2"/>
            <w:vAlign w:val="center"/>
          </w:tcPr>
          <w:p w14:paraId="5A740541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0257E4" w:rsidRPr="0082506C" w14:paraId="7B2F7D38" w14:textId="77777777" w:rsidTr="000257E4">
        <w:tc>
          <w:tcPr>
            <w:tcW w:w="11482" w:type="dxa"/>
            <w:gridSpan w:val="7"/>
            <w:vAlign w:val="center"/>
          </w:tcPr>
          <w:p w14:paraId="363DC807" w14:textId="77777777" w:rsidR="000257E4" w:rsidRPr="0082506C" w:rsidRDefault="000257E4" w:rsidP="0002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HIMS</w:t>
            </w:r>
          </w:p>
        </w:tc>
      </w:tr>
      <w:tr w:rsidR="000257E4" w:rsidRPr="0082506C" w14:paraId="2827C3F7" w14:textId="77777777" w:rsidTr="00270641">
        <w:tc>
          <w:tcPr>
            <w:tcW w:w="992" w:type="dxa"/>
            <w:vAlign w:val="center"/>
          </w:tcPr>
          <w:p w14:paraId="67E3D4E3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A6AF8EF" w14:textId="77777777" w:rsidR="000257E4" w:rsidRPr="0082506C" w:rsidRDefault="000257E4" w:rsidP="0002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Utilization of direct susceptibility testing method by Vitek-2 from positively flagged blood culture bottle for Gram negative bacilli in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bacteremia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patients.</w:t>
            </w:r>
          </w:p>
        </w:tc>
        <w:tc>
          <w:tcPr>
            <w:tcW w:w="1985" w:type="dxa"/>
            <w:vAlign w:val="center"/>
          </w:tcPr>
          <w:p w14:paraId="64DCB4F3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Arpana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268" w:type="dxa"/>
            <w:vAlign w:val="center"/>
          </w:tcPr>
          <w:p w14:paraId="0216BD1A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Barnali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Kakati</w:t>
            </w:r>
            <w:proofErr w:type="spellEnd"/>
          </w:p>
        </w:tc>
        <w:tc>
          <w:tcPr>
            <w:tcW w:w="957" w:type="dxa"/>
            <w:vAlign w:val="center"/>
          </w:tcPr>
          <w:p w14:paraId="3D61345C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552283D1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0257E4" w:rsidRPr="0082506C" w14:paraId="3EF3F622" w14:textId="77777777" w:rsidTr="00270641">
        <w:tc>
          <w:tcPr>
            <w:tcW w:w="992" w:type="dxa"/>
            <w:vAlign w:val="center"/>
          </w:tcPr>
          <w:p w14:paraId="1895A8CF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079CB04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In-vitro activity of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ceftaroline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(fifth generation cephalosporin) against Methicillin resistance </w:t>
            </w:r>
            <w:r w:rsidRPr="0082506C">
              <w:rPr>
                <w:rFonts w:ascii="Times New Roman" w:hAnsi="Times New Roman" w:cs="Times New Roman"/>
                <w:i/>
                <w:sz w:val="24"/>
                <w:szCs w:val="24"/>
              </w:rPr>
              <w:t>Staphylococcus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6C">
              <w:rPr>
                <w:rFonts w:ascii="Times New Roman" w:hAnsi="Times New Roman" w:cs="Times New Roman"/>
                <w:i/>
                <w:sz w:val="24"/>
                <w:szCs w:val="24"/>
              </w:rPr>
              <w:t>aureus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(MRSA) isolate from various clinical samples in the tertiary care hospital, Dehradun: A pilot study</w:t>
            </w:r>
          </w:p>
        </w:tc>
        <w:tc>
          <w:tcPr>
            <w:tcW w:w="1985" w:type="dxa"/>
            <w:vAlign w:val="center"/>
          </w:tcPr>
          <w:p w14:paraId="1B6E2CAD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Arpana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Singh </w:t>
            </w:r>
          </w:p>
          <w:p w14:paraId="6CB4A29D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CF62F5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Barnali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Kakati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14:paraId="77145001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Rajender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57" w:type="dxa"/>
            <w:vAlign w:val="center"/>
          </w:tcPr>
          <w:p w14:paraId="614E31FE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0FE0D264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E4" w:rsidRPr="0082506C" w14:paraId="0116B2F7" w14:textId="77777777" w:rsidTr="00270641">
        <w:tc>
          <w:tcPr>
            <w:tcW w:w="992" w:type="dxa"/>
            <w:vAlign w:val="center"/>
          </w:tcPr>
          <w:p w14:paraId="30364BD9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2E0880FA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Assessing the Quality of life and job satisfaction of auxiliary staff working at a tertiary care hospital in Dehradun, Uttarakhand</w:t>
            </w:r>
          </w:p>
        </w:tc>
        <w:tc>
          <w:tcPr>
            <w:tcW w:w="1985" w:type="dxa"/>
            <w:vAlign w:val="center"/>
          </w:tcPr>
          <w:p w14:paraId="1748B2B1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Neha Verma</w:t>
            </w:r>
          </w:p>
        </w:tc>
        <w:tc>
          <w:tcPr>
            <w:tcW w:w="2268" w:type="dxa"/>
            <w:vAlign w:val="center"/>
          </w:tcPr>
          <w:p w14:paraId="5AFBE8CC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A.K. Srivastava,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Ruchi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Juyal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D1EB24E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Deep Shikha,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Dr.Vidisha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Vallabh</w:t>
            </w:r>
          </w:p>
        </w:tc>
        <w:tc>
          <w:tcPr>
            <w:tcW w:w="957" w:type="dxa"/>
            <w:vAlign w:val="center"/>
          </w:tcPr>
          <w:p w14:paraId="6DAB05CB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550A2412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E4" w:rsidRPr="0082506C" w14:paraId="37A70972" w14:textId="77777777" w:rsidTr="00270641">
        <w:tc>
          <w:tcPr>
            <w:tcW w:w="992" w:type="dxa"/>
            <w:vAlign w:val="center"/>
          </w:tcPr>
          <w:p w14:paraId="5EDC5AD6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695AAEB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 cross-sectional study to assess the awareness of hospital emergency codes among clinical and non-clinical workers of tertiary care hospital</w:t>
            </w:r>
          </w:p>
        </w:tc>
        <w:tc>
          <w:tcPr>
            <w:tcW w:w="1985" w:type="dxa"/>
            <w:vAlign w:val="center"/>
          </w:tcPr>
          <w:p w14:paraId="76CAE33E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(Brig) RS Saini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07CB49D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Vinish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 Agarwal, </w:t>
            </w:r>
          </w:p>
          <w:p w14:paraId="2B29C4E0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Mr. Vaibhav Badoni, </w:t>
            </w:r>
          </w:p>
          <w:p w14:paraId="7C72970B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Himadri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Mamgain</w:t>
            </w:r>
            <w:proofErr w:type="spellEnd"/>
          </w:p>
        </w:tc>
        <w:tc>
          <w:tcPr>
            <w:tcW w:w="957" w:type="dxa"/>
            <w:vAlign w:val="center"/>
          </w:tcPr>
          <w:p w14:paraId="531980BF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46D140E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E4" w:rsidRPr="0082506C" w14:paraId="75EFCD85" w14:textId="77777777" w:rsidTr="00270641">
        <w:tc>
          <w:tcPr>
            <w:tcW w:w="992" w:type="dxa"/>
            <w:vAlign w:val="center"/>
          </w:tcPr>
          <w:p w14:paraId="1E222246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1E899253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Predicting the malignancy in contralateral thyroid lobe in patients undergoing completion thyroidectomy </w:t>
            </w:r>
            <w:r w:rsidR="00646E90" w:rsidRPr="008250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a retrospective, cross sectional study</w:t>
            </w:r>
          </w:p>
        </w:tc>
        <w:tc>
          <w:tcPr>
            <w:tcW w:w="1985" w:type="dxa"/>
            <w:vAlign w:val="center"/>
          </w:tcPr>
          <w:p w14:paraId="1EBF4B27" w14:textId="77777777" w:rsidR="000257E4" w:rsidRPr="0082506C" w:rsidRDefault="000257E4" w:rsidP="000257E4">
            <w:pPr>
              <w:pStyle w:val="NoSpacing"/>
              <w:rPr>
                <w:rFonts w:eastAsiaTheme="minorHAnsi"/>
                <w:color w:val="auto"/>
                <w:szCs w:val="24"/>
              </w:rPr>
            </w:pPr>
            <w:proofErr w:type="spellStart"/>
            <w:r w:rsidRPr="0082506C">
              <w:rPr>
                <w:rFonts w:eastAsiaTheme="minorHAnsi"/>
                <w:color w:val="auto"/>
                <w:szCs w:val="24"/>
              </w:rPr>
              <w:t>Dr.</w:t>
            </w:r>
            <w:proofErr w:type="spellEnd"/>
            <w:r w:rsidRPr="0082506C">
              <w:rPr>
                <w:rFonts w:eastAsiaTheme="minorHAnsi"/>
                <w:color w:val="auto"/>
                <w:szCs w:val="24"/>
              </w:rPr>
              <w:t xml:space="preserve"> S.S </w:t>
            </w:r>
            <w:proofErr w:type="spellStart"/>
            <w:r w:rsidRPr="0082506C">
              <w:rPr>
                <w:rFonts w:eastAsiaTheme="minorHAnsi"/>
                <w:color w:val="auto"/>
                <w:szCs w:val="24"/>
              </w:rPr>
              <w:t>Bist</w:t>
            </w:r>
            <w:proofErr w:type="spellEnd"/>
          </w:p>
        </w:tc>
        <w:tc>
          <w:tcPr>
            <w:tcW w:w="2268" w:type="dxa"/>
            <w:vAlign w:val="center"/>
          </w:tcPr>
          <w:p w14:paraId="2BB2D835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Mahima Luthra  </w:t>
            </w:r>
          </w:p>
        </w:tc>
        <w:tc>
          <w:tcPr>
            <w:tcW w:w="957" w:type="dxa"/>
            <w:vAlign w:val="center"/>
          </w:tcPr>
          <w:p w14:paraId="071D3636" w14:textId="77777777" w:rsidR="000257E4" w:rsidRPr="0082506C" w:rsidRDefault="00404F22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06B557A3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22" w:rsidRPr="0082506C" w14:paraId="34EB1354" w14:textId="77777777" w:rsidTr="00270641">
        <w:tc>
          <w:tcPr>
            <w:tcW w:w="992" w:type="dxa"/>
            <w:vAlign w:val="center"/>
          </w:tcPr>
          <w:p w14:paraId="0BAC6832" w14:textId="77777777" w:rsidR="00404F22" w:rsidRPr="0082506C" w:rsidRDefault="00404F22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702609D2" w14:textId="77777777" w:rsidR="00404F22" w:rsidRPr="0082506C" w:rsidRDefault="00404F22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Development of Millet-based functional food for Pregnant and Lactating Women in Uttarakhand – Phase I</w:t>
            </w:r>
          </w:p>
        </w:tc>
        <w:tc>
          <w:tcPr>
            <w:tcW w:w="1985" w:type="dxa"/>
            <w:vAlign w:val="center"/>
          </w:tcPr>
          <w:p w14:paraId="7E53BE50" w14:textId="77777777" w:rsidR="00404F22" w:rsidRPr="0082506C" w:rsidRDefault="00404F22" w:rsidP="00404F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Ruchira Nautiyal</w:t>
            </w: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DB8FB2C" w14:textId="77777777" w:rsidR="00404F22" w:rsidRPr="0082506C" w:rsidRDefault="00404F22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Smita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Dimri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88A76A" w14:textId="77777777" w:rsidR="00404F22" w:rsidRPr="0082506C" w:rsidRDefault="00404F22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Naveen Kumar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Navani</w:t>
            </w:r>
            <w:proofErr w:type="spellEnd"/>
          </w:p>
        </w:tc>
        <w:tc>
          <w:tcPr>
            <w:tcW w:w="957" w:type="dxa"/>
            <w:vAlign w:val="center"/>
          </w:tcPr>
          <w:p w14:paraId="518B8505" w14:textId="77777777" w:rsidR="00404F22" w:rsidRPr="0082506C" w:rsidRDefault="00404F22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707ADFDD" w14:textId="77777777" w:rsidR="00404F22" w:rsidRPr="0082506C" w:rsidRDefault="00404F22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06" w:rsidRPr="0082506C" w14:paraId="051825AB" w14:textId="77777777" w:rsidTr="00270641">
        <w:tc>
          <w:tcPr>
            <w:tcW w:w="992" w:type="dxa"/>
            <w:vAlign w:val="center"/>
          </w:tcPr>
          <w:p w14:paraId="395142AD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7D77B36C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  <w:t xml:space="preserve">To compare the efficacy of topical administration of magnesium sulphate, dexmedetomidine and dexamethasone in post-operative sore throat in patients undergoing general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  <w:t>anaesthesia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  <w:t>.</w:t>
            </w:r>
          </w:p>
        </w:tc>
        <w:tc>
          <w:tcPr>
            <w:tcW w:w="1985" w:type="dxa"/>
            <w:vAlign w:val="center"/>
          </w:tcPr>
          <w:p w14:paraId="742B287F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lang w:val="en-US" w:eastAsia="en-IN"/>
              </w:rPr>
              <w:t xml:space="preserve">Dr. Nidhi Kumar </w:t>
            </w:r>
          </w:p>
        </w:tc>
        <w:tc>
          <w:tcPr>
            <w:tcW w:w="2268" w:type="dxa"/>
            <w:vAlign w:val="center"/>
          </w:tcPr>
          <w:p w14:paraId="36BD907D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Arti Rajput</w:t>
            </w:r>
          </w:p>
          <w:p w14:paraId="215CEB19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Gurjeet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Khurana</w:t>
            </w:r>
          </w:p>
        </w:tc>
        <w:tc>
          <w:tcPr>
            <w:tcW w:w="957" w:type="dxa"/>
            <w:vAlign w:val="center"/>
          </w:tcPr>
          <w:p w14:paraId="04B3CFD7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01390F9A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9E1806" w:rsidRPr="0082506C" w14:paraId="0F090752" w14:textId="77777777" w:rsidTr="00270641">
        <w:tc>
          <w:tcPr>
            <w:tcW w:w="992" w:type="dxa"/>
            <w:vAlign w:val="center"/>
          </w:tcPr>
          <w:p w14:paraId="0A69D6BC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vAlign w:val="center"/>
          </w:tcPr>
          <w:p w14:paraId="195F9F75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Shorter MDR regimen outcome in association with clinical,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Hematological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smoking status-A cross sectional retrospective study in North Indian DR TB Centre.</w:t>
            </w:r>
          </w:p>
        </w:tc>
        <w:tc>
          <w:tcPr>
            <w:tcW w:w="1985" w:type="dxa"/>
            <w:vAlign w:val="center"/>
          </w:tcPr>
          <w:p w14:paraId="047505B5" w14:textId="77777777" w:rsidR="009E1806" w:rsidRPr="0082506C" w:rsidRDefault="009E1806" w:rsidP="009E180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Manoj Kumar </w:t>
            </w:r>
          </w:p>
        </w:tc>
        <w:tc>
          <w:tcPr>
            <w:tcW w:w="2268" w:type="dxa"/>
            <w:vAlign w:val="center"/>
          </w:tcPr>
          <w:p w14:paraId="1868B140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Rahul Gupta</w:t>
            </w:r>
          </w:p>
          <w:p w14:paraId="0364AEA4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Shahnawaz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Saifi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C6CB3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Rakhee Khanduri </w:t>
            </w:r>
          </w:p>
          <w:p w14:paraId="4E32F7FC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4604C40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4D59F496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One month</w:t>
            </w:r>
          </w:p>
        </w:tc>
      </w:tr>
      <w:tr w:rsidR="009E1806" w:rsidRPr="0082506C" w14:paraId="3510CD43" w14:textId="77777777" w:rsidTr="00270641">
        <w:tc>
          <w:tcPr>
            <w:tcW w:w="992" w:type="dxa"/>
            <w:vAlign w:val="center"/>
          </w:tcPr>
          <w:p w14:paraId="686A8CAF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5AA402BE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Exploring the link between loneliness and various parameters of alcohol use disorder: A cross sectional study from North India</w:t>
            </w:r>
          </w:p>
        </w:tc>
        <w:tc>
          <w:tcPr>
            <w:tcW w:w="1985" w:type="dxa"/>
            <w:vAlign w:val="center"/>
          </w:tcPr>
          <w:p w14:paraId="610A25D0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Robin Victor </w:t>
            </w:r>
          </w:p>
        </w:tc>
        <w:tc>
          <w:tcPr>
            <w:tcW w:w="2268" w:type="dxa"/>
            <w:vAlign w:val="center"/>
          </w:tcPr>
          <w:p w14:paraId="5D5980E4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PriyaRanjan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Avinash</w:t>
            </w:r>
            <w:proofErr w:type="spellEnd"/>
          </w:p>
          <w:p w14:paraId="4DB28CFC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Praveen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Rikhari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D77770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Twinkle Sharma </w:t>
            </w:r>
          </w:p>
        </w:tc>
        <w:tc>
          <w:tcPr>
            <w:tcW w:w="957" w:type="dxa"/>
            <w:vAlign w:val="center"/>
          </w:tcPr>
          <w:p w14:paraId="460DE000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D573173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months</w:t>
            </w:r>
          </w:p>
        </w:tc>
      </w:tr>
      <w:tr w:rsidR="009E1806" w:rsidRPr="0082506C" w14:paraId="0357E0A3" w14:textId="77777777" w:rsidTr="00270641">
        <w:tc>
          <w:tcPr>
            <w:tcW w:w="992" w:type="dxa"/>
            <w:vAlign w:val="center"/>
          </w:tcPr>
          <w:p w14:paraId="609F5DED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5CE33E17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Comparison of nutritional and radiological profile of acute exacerbation in COPD patients with hypercapnic respiratory failure with non – Hypercapnic respiratory failure – A Prospective observational study</w:t>
            </w:r>
          </w:p>
        </w:tc>
        <w:tc>
          <w:tcPr>
            <w:tcW w:w="1985" w:type="dxa"/>
            <w:vAlign w:val="center"/>
          </w:tcPr>
          <w:p w14:paraId="14D1CEE7" w14:textId="77777777" w:rsidR="009E1806" w:rsidRPr="0082506C" w:rsidRDefault="009E1806" w:rsidP="009E180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Manoj Kumar </w:t>
            </w:r>
          </w:p>
        </w:tc>
        <w:tc>
          <w:tcPr>
            <w:tcW w:w="2268" w:type="dxa"/>
            <w:vAlign w:val="center"/>
          </w:tcPr>
          <w:p w14:paraId="4FFB1F87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Mukta Singh</w:t>
            </w:r>
          </w:p>
          <w:p w14:paraId="6FF54CF1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Rakhee Khanduri </w:t>
            </w:r>
          </w:p>
          <w:p w14:paraId="30959DA8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Kartika Sharma </w:t>
            </w:r>
          </w:p>
          <w:p w14:paraId="76CE0348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Dhruv Gupta</w:t>
            </w:r>
          </w:p>
        </w:tc>
        <w:tc>
          <w:tcPr>
            <w:tcW w:w="957" w:type="dxa"/>
            <w:vAlign w:val="center"/>
          </w:tcPr>
          <w:p w14:paraId="5860C569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382287C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06 Months</w:t>
            </w:r>
          </w:p>
        </w:tc>
      </w:tr>
      <w:tr w:rsidR="00C70425" w:rsidRPr="0082506C" w14:paraId="525D975A" w14:textId="77777777" w:rsidTr="00270641">
        <w:tc>
          <w:tcPr>
            <w:tcW w:w="992" w:type="dxa"/>
            <w:vAlign w:val="center"/>
          </w:tcPr>
          <w:p w14:paraId="5D517A8C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19D72294" w14:textId="77777777" w:rsidR="00C70425" w:rsidRPr="0082506C" w:rsidRDefault="00C70425" w:rsidP="00C70425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Short Term outcomes of perioperative pain management utilizing enhanced recovery versus standard protocol following paediatric urological surgery: A pilot randomised controlled study</w:t>
            </w:r>
          </w:p>
        </w:tc>
        <w:tc>
          <w:tcPr>
            <w:tcW w:w="1985" w:type="dxa"/>
            <w:vAlign w:val="center"/>
          </w:tcPr>
          <w:p w14:paraId="6D5659CF" w14:textId="77777777" w:rsidR="00C70425" w:rsidRPr="0082506C" w:rsidRDefault="00C70425" w:rsidP="00C704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Parul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Jindal </w:t>
            </w:r>
          </w:p>
        </w:tc>
        <w:tc>
          <w:tcPr>
            <w:tcW w:w="2268" w:type="dxa"/>
            <w:vAlign w:val="center"/>
          </w:tcPr>
          <w:p w14:paraId="24C0566F" w14:textId="77777777" w:rsidR="00C70425" w:rsidRPr="0082506C" w:rsidRDefault="00C70425" w:rsidP="00C7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Nirupa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Ramakumar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C09A19" w14:textId="77777777" w:rsidR="00C70425" w:rsidRPr="0082506C" w:rsidRDefault="00C70425" w:rsidP="00C7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Sheetal </w:t>
            </w:r>
          </w:p>
          <w:p w14:paraId="54E46648" w14:textId="77777777" w:rsidR="00C70425" w:rsidRPr="0082506C" w:rsidRDefault="00C70425" w:rsidP="00C7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Aisha </w:t>
            </w:r>
          </w:p>
        </w:tc>
        <w:tc>
          <w:tcPr>
            <w:tcW w:w="957" w:type="dxa"/>
            <w:vAlign w:val="center"/>
          </w:tcPr>
          <w:p w14:paraId="5934B0A6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5569AEA3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months</w:t>
            </w:r>
          </w:p>
        </w:tc>
      </w:tr>
      <w:tr w:rsidR="00C70425" w:rsidRPr="0082506C" w14:paraId="2F974D45" w14:textId="77777777" w:rsidTr="00270641">
        <w:tc>
          <w:tcPr>
            <w:tcW w:w="992" w:type="dxa"/>
            <w:vAlign w:val="center"/>
          </w:tcPr>
          <w:p w14:paraId="6B84465D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14:paraId="4C8C427D" w14:textId="77777777" w:rsidR="00C70425" w:rsidRPr="0082506C" w:rsidRDefault="00C70425" w:rsidP="00C70425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Cardiovascular Dynamics in Preterm infants undergoing Kangaroo Mother care: A prospective study</w:t>
            </w:r>
          </w:p>
        </w:tc>
        <w:tc>
          <w:tcPr>
            <w:tcW w:w="1985" w:type="dxa"/>
            <w:vAlign w:val="center"/>
          </w:tcPr>
          <w:p w14:paraId="3BDF940C" w14:textId="77777777" w:rsidR="00C70425" w:rsidRPr="0082506C" w:rsidRDefault="00C70425" w:rsidP="00C704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Chinmay Chetan </w:t>
            </w:r>
          </w:p>
        </w:tc>
        <w:tc>
          <w:tcPr>
            <w:tcW w:w="2268" w:type="dxa"/>
            <w:vAlign w:val="center"/>
          </w:tcPr>
          <w:p w14:paraId="0B3F53A6" w14:textId="77777777" w:rsidR="00C70425" w:rsidRPr="0082506C" w:rsidRDefault="00C70425" w:rsidP="00C70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Saikat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Patra</w:t>
            </w:r>
          </w:p>
          <w:p w14:paraId="1778BF21" w14:textId="77777777" w:rsidR="00C70425" w:rsidRPr="0082506C" w:rsidRDefault="00C70425" w:rsidP="00C70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Arshpuneet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Kaur Sandhu</w:t>
            </w:r>
          </w:p>
        </w:tc>
        <w:tc>
          <w:tcPr>
            <w:tcW w:w="957" w:type="dxa"/>
            <w:vAlign w:val="center"/>
          </w:tcPr>
          <w:p w14:paraId="0E4914D5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4B0D991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months</w:t>
            </w:r>
          </w:p>
        </w:tc>
      </w:tr>
      <w:tr w:rsidR="00646E90" w:rsidRPr="0082506C" w14:paraId="6466E8BC" w14:textId="77777777" w:rsidTr="00646E90">
        <w:tc>
          <w:tcPr>
            <w:tcW w:w="11482" w:type="dxa"/>
            <w:gridSpan w:val="7"/>
            <w:vAlign w:val="center"/>
          </w:tcPr>
          <w:p w14:paraId="5A7C0F61" w14:textId="77777777" w:rsidR="00646E90" w:rsidRPr="0082506C" w:rsidRDefault="00646E90" w:rsidP="00646E9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HSBS</w:t>
            </w:r>
          </w:p>
        </w:tc>
      </w:tr>
      <w:tr w:rsidR="00270641" w:rsidRPr="0082506C" w14:paraId="6948A207" w14:textId="77777777" w:rsidTr="00270641">
        <w:tc>
          <w:tcPr>
            <w:tcW w:w="992" w:type="dxa"/>
            <w:vAlign w:val="center"/>
          </w:tcPr>
          <w:p w14:paraId="5AFB4EBC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6086559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Omics based Study of drug resistant Acinetobacter: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Unraveling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molecular mechanisms and identifying therapeutic targets</w:t>
            </w:r>
          </w:p>
        </w:tc>
        <w:tc>
          <w:tcPr>
            <w:tcW w:w="1985" w:type="dxa"/>
            <w:vAlign w:val="center"/>
          </w:tcPr>
          <w:p w14:paraId="3B250C7B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Vijay Kumar</w:t>
            </w:r>
          </w:p>
        </w:tc>
        <w:tc>
          <w:tcPr>
            <w:tcW w:w="2268" w:type="dxa"/>
            <w:vAlign w:val="center"/>
          </w:tcPr>
          <w:p w14:paraId="175C9BFC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Barnali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Kakati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D8C918" w14:textId="77777777" w:rsidR="00270641" w:rsidRPr="0082506C" w:rsidRDefault="00270641" w:rsidP="00270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Vivek Kumar</w:t>
            </w:r>
          </w:p>
        </w:tc>
        <w:tc>
          <w:tcPr>
            <w:tcW w:w="957" w:type="dxa"/>
            <w:vAlign w:val="center"/>
          </w:tcPr>
          <w:p w14:paraId="55A7808C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5FB6B1B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0ACCAA1A" w14:textId="77777777" w:rsidTr="00270641">
        <w:tc>
          <w:tcPr>
            <w:tcW w:w="992" w:type="dxa"/>
            <w:vAlign w:val="center"/>
          </w:tcPr>
          <w:p w14:paraId="227CE1BA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2BEC67BA" w14:textId="77777777" w:rsidR="00270641" w:rsidRPr="0082506C" w:rsidRDefault="00270641" w:rsidP="0027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Evaluation of Human Umbilical Cord Blood derived Platelets Rich Plasma (CB-PRP) and Peripheral blood isolated Platelets Rich Plasma (PB-PRP) for Antimicrobial Activity</w:t>
            </w:r>
          </w:p>
        </w:tc>
        <w:tc>
          <w:tcPr>
            <w:tcW w:w="1985" w:type="dxa"/>
            <w:vAlign w:val="center"/>
          </w:tcPr>
          <w:p w14:paraId="2754052B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Purandhi Roopmani</w:t>
            </w:r>
          </w:p>
        </w:tc>
        <w:tc>
          <w:tcPr>
            <w:tcW w:w="2268" w:type="dxa"/>
            <w:vAlign w:val="center"/>
          </w:tcPr>
          <w:p w14:paraId="5D56F7BE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Ruchira Nautiyal,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Vijay Kumar,  </w:t>
            </w:r>
          </w:p>
          <w:p w14:paraId="6C6B2BE8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Bharti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Saklani</w:t>
            </w:r>
            <w:proofErr w:type="spellEnd"/>
          </w:p>
        </w:tc>
        <w:tc>
          <w:tcPr>
            <w:tcW w:w="957" w:type="dxa"/>
            <w:vAlign w:val="center"/>
          </w:tcPr>
          <w:p w14:paraId="66805518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644D769F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4F57344A" w14:textId="77777777" w:rsidTr="00AD7987">
        <w:tc>
          <w:tcPr>
            <w:tcW w:w="11482" w:type="dxa"/>
            <w:gridSpan w:val="7"/>
            <w:vAlign w:val="center"/>
          </w:tcPr>
          <w:p w14:paraId="68A64FFB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HSST</w:t>
            </w:r>
          </w:p>
        </w:tc>
      </w:tr>
      <w:tr w:rsidR="00270641" w:rsidRPr="0082506C" w14:paraId="69BE5490" w14:textId="77777777" w:rsidTr="00270641">
        <w:tc>
          <w:tcPr>
            <w:tcW w:w="992" w:type="dxa"/>
            <w:vAlign w:val="center"/>
          </w:tcPr>
          <w:p w14:paraId="5F7DC822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773A49A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Smart Hand</w:t>
            </w:r>
          </w:p>
        </w:tc>
        <w:tc>
          <w:tcPr>
            <w:tcW w:w="1985" w:type="dxa"/>
            <w:vAlign w:val="center"/>
          </w:tcPr>
          <w:p w14:paraId="2A7EA97F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Vibhor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2268" w:type="dxa"/>
            <w:vAlign w:val="center"/>
          </w:tcPr>
          <w:p w14:paraId="58394939" w14:textId="77777777" w:rsidR="00270641" w:rsidRPr="0082506C" w:rsidRDefault="00270641" w:rsidP="00270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Deepak Srivastava Mr Shubham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Gangari</w:t>
            </w:r>
            <w:proofErr w:type="spellEnd"/>
          </w:p>
        </w:tc>
        <w:tc>
          <w:tcPr>
            <w:tcW w:w="957" w:type="dxa"/>
            <w:vAlign w:val="center"/>
          </w:tcPr>
          <w:p w14:paraId="28BAF29D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6FA41E2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4E6A19A5" w14:textId="77777777" w:rsidTr="00270641">
        <w:tc>
          <w:tcPr>
            <w:tcW w:w="11482" w:type="dxa"/>
            <w:gridSpan w:val="7"/>
            <w:vAlign w:val="center"/>
          </w:tcPr>
          <w:p w14:paraId="45BF13DF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HCN</w:t>
            </w:r>
          </w:p>
        </w:tc>
      </w:tr>
      <w:tr w:rsidR="00270641" w:rsidRPr="0082506C" w14:paraId="234CE7FA" w14:textId="77777777" w:rsidTr="00270641">
        <w:tc>
          <w:tcPr>
            <w:tcW w:w="992" w:type="dxa"/>
            <w:vAlign w:val="center"/>
          </w:tcPr>
          <w:p w14:paraId="57669B4B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660699C" w14:textId="77777777" w:rsidR="00270641" w:rsidRPr="0082506C" w:rsidRDefault="00270641" w:rsidP="002706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Hlk175730096"/>
            <w:bookmarkStart w:id="1" w:name="_Hlk175731743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Prevalence and </w:t>
            </w:r>
            <w:bookmarkStart w:id="2" w:name="_Hlk175733468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determinants</w:t>
            </w:r>
            <w:bookmarkEnd w:id="2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2506C">
              <w:rPr>
                <w:rFonts w:ascii="Times New Roman" w:eastAsia="Calibri" w:hAnsi="Times New Roman" w:cs="Times New Roman"/>
                <w:sz w:val="24"/>
                <w:szCs w:val="24"/>
              </w:rPr>
              <w:t>stress and anxiety among primary caregivers of substance use disorder patients in a view to develop a Nurse Led Intervention on anxiety and stress management in selected hospital of Dehradun, Uttarakhand</w:t>
            </w:r>
            <w:r w:rsidRPr="008250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bookmarkEnd w:id="0"/>
            <w:bookmarkEnd w:id="1"/>
          </w:p>
        </w:tc>
        <w:tc>
          <w:tcPr>
            <w:tcW w:w="1985" w:type="dxa"/>
            <w:vAlign w:val="center"/>
          </w:tcPr>
          <w:p w14:paraId="0BC04597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Grace Madonna Singh</w:t>
            </w:r>
          </w:p>
        </w:tc>
        <w:tc>
          <w:tcPr>
            <w:tcW w:w="2268" w:type="dxa"/>
            <w:vAlign w:val="center"/>
          </w:tcPr>
          <w:p w14:paraId="6A3A6302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Rajkumari Sylvia Devi</w:t>
            </w:r>
          </w:p>
        </w:tc>
        <w:tc>
          <w:tcPr>
            <w:tcW w:w="957" w:type="dxa"/>
            <w:vAlign w:val="center"/>
          </w:tcPr>
          <w:p w14:paraId="5CF5238F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43620B00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2EF10D36" w14:textId="77777777" w:rsidTr="003F52A7">
        <w:tc>
          <w:tcPr>
            <w:tcW w:w="992" w:type="dxa"/>
            <w:vAlign w:val="center"/>
          </w:tcPr>
          <w:p w14:paraId="586C27A7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83A1699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bCs/>
                <w:color w:val="auto"/>
              </w:rPr>
              <w:t>Knowledge attitude and belief of nurses regarding antimicrobials use and prevention of antimicrobials resistance</w:t>
            </w:r>
          </w:p>
        </w:tc>
        <w:tc>
          <w:tcPr>
            <w:tcW w:w="1985" w:type="dxa"/>
            <w:vAlign w:val="center"/>
          </w:tcPr>
          <w:p w14:paraId="7781B8C1" w14:textId="77777777" w:rsidR="00270641" w:rsidRPr="0082506C" w:rsidRDefault="00270641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Kamli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Prakash</w:t>
            </w:r>
          </w:p>
        </w:tc>
        <w:tc>
          <w:tcPr>
            <w:tcW w:w="2268" w:type="dxa"/>
            <w:vAlign w:val="center"/>
          </w:tcPr>
          <w:p w14:paraId="4699C7C3" w14:textId="77777777" w:rsidR="00270641" w:rsidRPr="0082506C" w:rsidRDefault="00270641" w:rsidP="00270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Mrs. Reena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Habil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Sigh, </w:t>
            </w:r>
          </w:p>
          <w:p w14:paraId="1491633A" w14:textId="77777777" w:rsidR="00270641" w:rsidRPr="0082506C" w:rsidRDefault="00270641" w:rsidP="00270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Mrs.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Geetika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Kashyap, </w:t>
            </w:r>
          </w:p>
          <w:p w14:paraId="28986450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Mr. Ankit Singh</w:t>
            </w:r>
          </w:p>
        </w:tc>
        <w:tc>
          <w:tcPr>
            <w:tcW w:w="957" w:type="dxa"/>
            <w:vAlign w:val="center"/>
          </w:tcPr>
          <w:p w14:paraId="794D2C66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0AD2F01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185E9A58" w14:textId="77777777" w:rsidTr="003F52A7">
        <w:tc>
          <w:tcPr>
            <w:tcW w:w="992" w:type="dxa"/>
            <w:vAlign w:val="center"/>
          </w:tcPr>
          <w:p w14:paraId="70948DE8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14:paraId="0E14ED74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Effectiveness of Awareness Programme on Self-Collection Sampling for HPV-DNA Testing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interms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 xml:space="preserve"> of Awareness and Attitude among adult women in a selected community of Dehradun: A mixed method</w:t>
            </w:r>
          </w:p>
        </w:tc>
        <w:tc>
          <w:tcPr>
            <w:tcW w:w="1985" w:type="dxa"/>
            <w:vAlign w:val="center"/>
          </w:tcPr>
          <w:p w14:paraId="53E62B78" w14:textId="77777777" w:rsidR="00270641" w:rsidRPr="0082506C" w:rsidRDefault="00270641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Kanchan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Bala</w:t>
            </w:r>
            <w:proofErr w:type="spellEnd"/>
          </w:p>
        </w:tc>
        <w:tc>
          <w:tcPr>
            <w:tcW w:w="2268" w:type="dxa"/>
            <w:vAlign w:val="center"/>
          </w:tcPr>
          <w:p w14:paraId="401E7A81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Ruchira Nautiyal, Mrs. Laxmi Kumar, Mrs. Upma George</w:t>
            </w:r>
          </w:p>
        </w:tc>
        <w:tc>
          <w:tcPr>
            <w:tcW w:w="957" w:type="dxa"/>
            <w:vAlign w:val="center"/>
          </w:tcPr>
          <w:p w14:paraId="6C4E6D85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7CC6C2C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4429AE71" w14:textId="77777777" w:rsidTr="003F52A7">
        <w:tc>
          <w:tcPr>
            <w:tcW w:w="992" w:type="dxa"/>
            <w:vAlign w:val="center"/>
          </w:tcPr>
          <w:p w14:paraId="0053EAF4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E6942F9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Effect of An Awareness program on Cyberbullying and their coping skills among Adolescent in selected Schools of Dehradun, Uttarakhand.</w:t>
            </w:r>
          </w:p>
        </w:tc>
        <w:tc>
          <w:tcPr>
            <w:tcW w:w="1985" w:type="dxa"/>
            <w:vAlign w:val="center"/>
          </w:tcPr>
          <w:p w14:paraId="173B0402" w14:textId="77777777" w:rsidR="00270641" w:rsidRPr="0082506C" w:rsidRDefault="00270641" w:rsidP="003F5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Harleen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  <w:p w14:paraId="4E156F68" w14:textId="77777777" w:rsidR="00270641" w:rsidRPr="0082506C" w:rsidRDefault="00270641" w:rsidP="003F5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5FC8D7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Ms. Shivangi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Hemdan</w:t>
            </w:r>
            <w:proofErr w:type="spellEnd"/>
          </w:p>
          <w:p w14:paraId="20A8B4B4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Mr. Atul Kumar,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 xml:space="preserve"> Anupama Mishra, </w:t>
            </w:r>
          </w:p>
          <w:p w14:paraId="032913A5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Mr. Suresh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Chander</w:t>
            </w:r>
            <w:proofErr w:type="spellEnd"/>
          </w:p>
        </w:tc>
        <w:tc>
          <w:tcPr>
            <w:tcW w:w="957" w:type="dxa"/>
            <w:vAlign w:val="center"/>
          </w:tcPr>
          <w:p w14:paraId="59E34189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7E55FF22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0AD27CB8" w14:textId="77777777" w:rsidTr="003F52A7">
        <w:tc>
          <w:tcPr>
            <w:tcW w:w="992" w:type="dxa"/>
            <w:vAlign w:val="center"/>
          </w:tcPr>
          <w:p w14:paraId="0E15FEE5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CE0427F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Effectiveness of family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centered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 xml:space="preserve"> care approach on quality of life &amp; self-efficacy of autistic child caregivers in selected areas of Uttarakhand</w:t>
            </w:r>
          </w:p>
        </w:tc>
        <w:tc>
          <w:tcPr>
            <w:tcW w:w="1985" w:type="dxa"/>
            <w:vAlign w:val="center"/>
          </w:tcPr>
          <w:p w14:paraId="426401E4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Nitika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Bhatt</w:t>
            </w:r>
          </w:p>
        </w:tc>
        <w:tc>
          <w:tcPr>
            <w:tcW w:w="2268" w:type="dxa"/>
            <w:vAlign w:val="center"/>
          </w:tcPr>
          <w:p w14:paraId="11A95622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 xml:space="preserve"> Grace Madonna Singh</w:t>
            </w:r>
          </w:p>
        </w:tc>
        <w:tc>
          <w:tcPr>
            <w:tcW w:w="957" w:type="dxa"/>
            <w:vAlign w:val="center"/>
          </w:tcPr>
          <w:p w14:paraId="285A02B6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026C7FA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3D55E75B" w14:textId="77777777" w:rsidTr="003F52A7">
        <w:tc>
          <w:tcPr>
            <w:tcW w:w="992" w:type="dxa"/>
            <w:vAlign w:val="center"/>
          </w:tcPr>
          <w:p w14:paraId="4807497A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5A9AB4B8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bookmarkStart w:id="3" w:name="_Hlk175668439"/>
            <w:r w:rsidRPr="0082506C">
              <w:rPr>
                <w:rFonts w:ascii="Times New Roman" w:hAnsi="Times New Roman" w:cs="Times New Roman"/>
                <w:color w:val="auto"/>
              </w:rPr>
              <w:t>A study on the awareness, attitude, and practice of junk food consumption among young adults in Uttarakhand, India.</w:t>
            </w:r>
            <w:bookmarkEnd w:id="3"/>
          </w:p>
        </w:tc>
        <w:tc>
          <w:tcPr>
            <w:tcW w:w="1985" w:type="dxa"/>
            <w:vAlign w:val="center"/>
          </w:tcPr>
          <w:p w14:paraId="7C13EA28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Mrs. Priya J.P. Narayan</w:t>
            </w:r>
          </w:p>
        </w:tc>
        <w:tc>
          <w:tcPr>
            <w:tcW w:w="2268" w:type="dxa"/>
            <w:vAlign w:val="center"/>
          </w:tcPr>
          <w:p w14:paraId="230AEF47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color w:val="auto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color w:val="auto"/>
              </w:rPr>
              <w:t>Sanchita</w:t>
            </w:r>
            <w:proofErr w:type="spellEnd"/>
            <w:r w:rsidRPr="0082506C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color w:val="auto"/>
              </w:rPr>
              <w:t>Pugazhendi</w:t>
            </w:r>
            <w:proofErr w:type="spellEnd"/>
            <w:r w:rsidRPr="0082506C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</w:p>
          <w:p w14:paraId="758A3C40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2506C">
              <w:rPr>
                <w:rFonts w:ascii="Times New Roman" w:hAnsi="Times New Roman" w:cs="Times New Roman"/>
                <w:bCs/>
                <w:color w:val="auto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bCs/>
                <w:color w:val="auto"/>
              </w:rPr>
              <w:t>Kamli</w:t>
            </w:r>
            <w:proofErr w:type="spellEnd"/>
            <w:r w:rsidRPr="0082506C">
              <w:rPr>
                <w:rFonts w:ascii="Times New Roman" w:hAnsi="Times New Roman" w:cs="Times New Roman"/>
                <w:bCs/>
                <w:color w:val="auto"/>
              </w:rPr>
              <w:t xml:space="preserve"> Prakash, Mr. Ankit Singh</w:t>
            </w:r>
          </w:p>
        </w:tc>
        <w:tc>
          <w:tcPr>
            <w:tcW w:w="957" w:type="dxa"/>
            <w:vAlign w:val="center"/>
          </w:tcPr>
          <w:p w14:paraId="53364BB3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6502F3F5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58334F8E" w14:textId="77777777" w:rsidTr="003F52A7">
        <w:tc>
          <w:tcPr>
            <w:tcW w:w="992" w:type="dxa"/>
            <w:vAlign w:val="center"/>
          </w:tcPr>
          <w:p w14:paraId="2399505F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4BAD1CD6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Effectiveness of Continuing Nursing Education Programme on application of Safe delivery app (SDA) among Nursing Professionals at</w:t>
            </w:r>
          </w:p>
          <w:p w14:paraId="4B380CCB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Selected college and Hospital Dehradun, Uttarakhand</w:t>
            </w:r>
          </w:p>
        </w:tc>
        <w:tc>
          <w:tcPr>
            <w:tcW w:w="1985" w:type="dxa"/>
            <w:vAlign w:val="center"/>
          </w:tcPr>
          <w:p w14:paraId="404F936D" w14:textId="77777777" w:rsidR="003F52A7" w:rsidRPr="0082506C" w:rsidRDefault="003F52A7" w:rsidP="003F52A7">
            <w:pPr>
              <w:pStyle w:val="NoSpacing"/>
              <w:jc w:val="center"/>
              <w:rPr>
                <w:rFonts w:eastAsiaTheme="minorHAnsi"/>
                <w:color w:val="auto"/>
                <w:szCs w:val="24"/>
              </w:rPr>
            </w:pPr>
            <w:proofErr w:type="spellStart"/>
            <w:r w:rsidRPr="0082506C">
              <w:rPr>
                <w:rFonts w:eastAsiaTheme="minorHAnsi"/>
                <w:color w:val="auto"/>
                <w:szCs w:val="24"/>
              </w:rPr>
              <w:t>Dr.</w:t>
            </w:r>
            <w:proofErr w:type="spellEnd"/>
            <w:r w:rsidRPr="0082506C">
              <w:rPr>
                <w:rFonts w:eastAsiaTheme="minorHAnsi"/>
                <w:color w:val="auto"/>
                <w:szCs w:val="24"/>
              </w:rPr>
              <w:t xml:space="preserve"> Anupama Sharma</w:t>
            </w:r>
          </w:p>
        </w:tc>
        <w:tc>
          <w:tcPr>
            <w:tcW w:w="2268" w:type="dxa"/>
            <w:vAlign w:val="center"/>
          </w:tcPr>
          <w:p w14:paraId="47D7819B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Mrs. </w:t>
            </w:r>
            <w:r w:rsidRPr="0082506C">
              <w:rPr>
                <w:rFonts w:ascii="Times New Roman" w:hAnsi="Times New Roman" w:cs="Times New Roman"/>
              </w:rPr>
              <w:t xml:space="preserve">Poonam Yadav, </w:t>
            </w:r>
          </w:p>
          <w:p w14:paraId="3193FC50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2506C">
              <w:rPr>
                <w:rFonts w:ascii="Times New Roman" w:hAnsi="Times New Roman" w:cs="Times New Roman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</w:rPr>
              <w:t xml:space="preserve"> Kanchan </w:t>
            </w:r>
            <w:proofErr w:type="spellStart"/>
            <w:r w:rsidRPr="0082506C">
              <w:rPr>
                <w:rFonts w:ascii="Times New Roman" w:hAnsi="Times New Roman" w:cs="Times New Roman"/>
              </w:rPr>
              <w:t>Bala</w:t>
            </w:r>
            <w:proofErr w:type="spellEnd"/>
          </w:p>
        </w:tc>
        <w:tc>
          <w:tcPr>
            <w:tcW w:w="957" w:type="dxa"/>
            <w:vAlign w:val="center"/>
          </w:tcPr>
          <w:p w14:paraId="15435D36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545B936B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2324D733" w14:textId="77777777" w:rsidTr="003F52A7">
        <w:tc>
          <w:tcPr>
            <w:tcW w:w="992" w:type="dxa"/>
            <w:vAlign w:val="center"/>
          </w:tcPr>
          <w:p w14:paraId="437FD2B4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19C30E3F" w14:textId="77777777" w:rsidR="003F52A7" w:rsidRPr="0082506C" w:rsidRDefault="003F52A7" w:rsidP="003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 study to assess the prevalence, risk factors and awareness regarding Pregnancy Induced Hypertension (PIH) with a view to develop nurse led intervention among antenatal women visiting Gynae OPD in a selected hospital, Dehradun,</w:t>
            </w:r>
          </w:p>
          <w:p w14:paraId="6B064BF8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Uttarakhand.</w:t>
            </w:r>
          </w:p>
        </w:tc>
        <w:tc>
          <w:tcPr>
            <w:tcW w:w="1985" w:type="dxa"/>
            <w:vAlign w:val="center"/>
          </w:tcPr>
          <w:p w14:paraId="6B9D5510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Kanchan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</w:p>
        </w:tc>
        <w:tc>
          <w:tcPr>
            <w:tcW w:w="2268" w:type="dxa"/>
            <w:vAlign w:val="center"/>
          </w:tcPr>
          <w:p w14:paraId="0DD53D47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 xml:space="preserve"> Anupama Sharma, </w:t>
            </w:r>
          </w:p>
          <w:p w14:paraId="489C8703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Mrs. Shobha Masih</w:t>
            </w:r>
          </w:p>
        </w:tc>
        <w:tc>
          <w:tcPr>
            <w:tcW w:w="957" w:type="dxa"/>
            <w:vAlign w:val="center"/>
          </w:tcPr>
          <w:p w14:paraId="37F45D1A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34A46E36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72077DCA" w14:textId="77777777" w:rsidTr="003F52A7">
        <w:tc>
          <w:tcPr>
            <w:tcW w:w="992" w:type="dxa"/>
            <w:vAlign w:val="center"/>
          </w:tcPr>
          <w:p w14:paraId="5760813D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C4AE677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 study on health risk and self-esteem of obese adolescents in selected schools of Dehradun, Uttarakhand.</w:t>
            </w:r>
          </w:p>
        </w:tc>
        <w:tc>
          <w:tcPr>
            <w:tcW w:w="1985" w:type="dxa"/>
            <w:vAlign w:val="center"/>
          </w:tcPr>
          <w:p w14:paraId="50782CE2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Vandana Chauhan</w:t>
            </w:r>
          </w:p>
        </w:tc>
        <w:tc>
          <w:tcPr>
            <w:tcW w:w="2268" w:type="dxa"/>
            <w:vAlign w:val="center"/>
          </w:tcPr>
          <w:p w14:paraId="2D5EC926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Mrs.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Sanjenbam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Emon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Chanu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285771A0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 xml:space="preserve"> Rajkumari Sylvia Devi, </w:t>
            </w:r>
          </w:p>
          <w:p w14:paraId="3DAED128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Mrs. Namrata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Pundir</w:t>
            </w:r>
            <w:proofErr w:type="spellEnd"/>
          </w:p>
        </w:tc>
        <w:tc>
          <w:tcPr>
            <w:tcW w:w="957" w:type="dxa"/>
            <w:vAlign w:val="center"/>
          </w:tcPr>
          <w:p w14:paraId="769AB0B0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77942E1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6866C229" w14:textId="77777777" w:rsidTr="003F52A7">
        <w:tc>
          <w:tcPr>
            <w:tcW w:w="992" w:type="dxa"/>
            <w:vAlign w:val="center"/>
          </w:tcPr>
          <w:p w14:paraId="2471963C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349D4C59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Effects of an Awareness Program on knowledge and practice regarding menstrual hygiene among adolescent girls in selected Government Schools of Dehradun, Uttarakhand</w:t>
            </w:r>
          </w:p>
        </w:tc>
        <w:tc>
          <w:tcPr>
            <w:tcW w:w="1985" w:type="dxa"/>
            <w:vAlign w:val="center"/>
          </w:tcPr>
          <w:p w14:paraId="1186AFED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Harleen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  <w:p w14:paraId="7717D669" w14:textId="77777777" w:rsidR="003F52A7" w:rsidRPr="0082506C" w:rsidRDefault="003F52A7" w:rsidP="003F52A7">
            <w:pPr>
              <w:pStyle w:val="NoSpacing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8966A3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Ms. Varsha Rawat, </w:t>
            </w:r>
            <w:proofErr w:type="spellStart"/>
            <w:r w:rsidRPr="0082506C">
              <w:rPr>
                <w:rFonts w:ascii="Times New Roman" w:hAnsi="Times New Roman" w:cs="Times New Roman"/>
                <w:color w:val="auto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color w:val="auto"/>
              </w:rPr>
              <w:t xml:space="preserve"> Vandana Chauhan, Ms. Shobha Masih</w:t>
            </w:r>
          </w:p>
        </w:tc>
        <w:tc>
          <w:tcPr>
            <w:tcW w:w="957" w:type="dxa"/>
            <w:vAlign w:val="center"/>
          </w:tcPr>
          <w:p w14:paraId="7A337C03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4298883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505FDD92" w14:textId="77777777" w:rsidTr="003F52A7">
        <w:tc>
          <w:tcPr>
            <w:tcW w:w="992" w:type="dxa"/>
            <w:vAlign w:val="center"/>
          </w:tcPr>
          <w:p w14:paraId="49337E0E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5777ACC9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Effect of Health Promotion intervention on Physiological and Psychological well-being of elderly people</w:t>
            </w:r>
          </w:p>
        </w:tc>
        <w:tc>
          <w:tcPr>
            <w:tcW w:w="1985" w:type="dxa"/>
            <w:vAlign w:val="center"/>
          </w:tcPr>
          <w:p w14:paraId="252C82B9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Grace Madonna Singh</w:t>
            </w:r>
          </w:p>
        </w:tc>
        <w:tc>
          <w:tcPr>
            <w:tcW w:w="2268" w:type="dxa"/>
            <w:vAlign w:val="center"/>
          </w:tcPr>
          <w:p w14:paraId="379FB5AB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Mrs. Heena Negi</w:t>
            </w:r>
          </w:p>
        </w:tc>
        <w:tc>
          <w:tcPr>
            <w:tcW w:w="957" w:type="dxa"/>
            <w:vAlign w:val="center"/>
          </w:tcPr>
          <w:p w14:paraId="05093F63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4ED15969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64680E4D" w14:textId="77777777" w:rsidTr="0082506C">
        <w:tc>
          <w:tcPr>
            <w:tcW w:w="11482" w:type="dxa"/>
            <w:gridSpan w:val="7"/>
            <w:vAlign w:val="center"/>
          </w:tcPr>
          <w:p w14:paraId="08C40E5F" w14:textId="77777777" w:rsidR="0082506C" w:rsidRPr="0082506C" w:rsidRDefault="0082506C" w:rsidP="0082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HSPS</w:t>
            </w:r>
          </w:p>
        </w:tc>
      </w:tr>
      <w:tr w:rsidR="0082506C" w:rsidRPr="0082506C" w14:paraId="20C0A419" w14:textId="77777777" w:rsidTr="0082506C">
        <w:tc>
          <w:tcPr>
            <w:tcW w:w="992" w:type="dxa"/>
            <w:vAlign w:val="center"/>
          </w:tcPr>
          <w:p w14:paraId="06F99E3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137F362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Optimizing Drug Information and Prescription Patterns for type-2 Diabetes 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with Hypertensions: Advancing Rational Use and Pharmacy Education </w:t>
            </w:r>
          </w:p>
        </w:tc>
        <w:tc>
          <w:tcPr>
            <w:tcW w:w="1985" w:type="dxa"/>
            <w:vAlign w:val="center"/>
          </w:tcPr>
          <w:p w14:paraId="4A80C80C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 Arvind S.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Farswan</w:t>
            </w:r>
            <w:proofErr w:type="spellEnd"/>
          </w:p>
        </w:tc>
        <w:tc>
          <w:tcPr>
            <w:tcW w:w="2268" w:type="dxa"/>
            <w:vAlign w:val="center"/>
          </w:tcPr>
          <w:p w14:paraId="49875F35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Srishit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Dora,</w:t>
            </w:r>
          </w:p>
          <w:p w14:paraId="695C4ED7" w14:textId="77777777" w:rsidR="0082506C" w:rsidRPr="0082506C" w:rsidRDefault="0082506C" w:rsidP="0082506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</w:rPr>
              <w:t>Dr Reshma Kaushik</w:t>
            </w:r>
          </w:p>
        </w:tc>
        <w:tc>
          <w:tcPr>
            <w:tcW w:w="992" w:type="dxa"/>
            <w:gridSpan w:val="2"/>
            <w:vAlign w:val="center"/>
          </w:tcPr>
          <w:p w14:paraId="15497F1A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992" w:type="dxa"/>
            <w:vAlign w:val="center"/>
          </w:tcPr>
          <w:p w14:paraId="3F9DB8A0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574A4C50" w14:textId="77777777" w:rsidTr="0082506C">
        <w:tc>
          <w:tcPr>
            <w:tcW w:w="992" w:type="dxa"/>
            <w:vAlign w:val="center"/>
          </w:tcPr>
          <w:p w14:paraId="196421FC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31787E4A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Exploring the influence of maternal obesity on the health status of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newborns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and mothers </w:t>
            </w:r>
          </w:p>
        </w:tc>
        <w:tc>
          <w:tcPr>
            <w:tcW w:w="1985" w:type="dxa"/>
            <w:vAlign w:val="center"/>
          </w:tcPr>
          <w:p w14:paraId="7691AA22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Ujjwal Nautiyal</w:t>
            </w:r>
          </w:p>
          <w:p w14:paraId="4D38BE9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F51BA6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Jayanti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Semwal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3272E5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Neha Sharma,</w:t>
            </w:r>
          </w:p>
          <w:p w14:paraId="1C6E6887" w14:textId="77777777" w:rsidR="0082506C" w:rsidRPr="0082506C" w:rsidRDefault="0082506C" w:rsidP="0082506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</w:rPr>
              <w:t xml:space="preserve">Mr. Abhishek </w:t>
            </w:r>
            <w:proofErr w:type="spellStart"/>
            <w:r w:rsidRPr="0082506C">
              <w:rPr>
                <w:rFonts w:ascii="Times New Roman" w:hAnsi="Times New Roman" w:cs="Times New Roman"/>
              </w:rPr>
              <w:t>Chandola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52ACB266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992" w:type="dxa"/>
            <w:vAlign w:val="center"/>
          </w:tcPr>
          <w:p w14:paraId="4644C51A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044CCF84" w14:textId="77777777" w:rsidTr="0082506C">
        <w:tc>
          <w:tcPr>
            <w:tcW w:w="992" w:type="dxa"/>
            <w:vAlign w:val="center"/>
          </w:tcPr>
          <w:p w14:paraId="585E790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3B568EFC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effect on mental health of students after joining a new course post-12</w:t>
            </w: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en-US"/>
              </w:rPr>
              <w:t>th</w:t>
            </w: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Exam</w:t>
            </w:r>
          </w:p>
        </w:tc>
        <w:tc>
          <w:tcPr>
            <w:tcW w:w="1985" w:type="dxa"/>
            <w:vAlign w:val="center"/>
          </w:tcPr>
          <w:p w14:paraId="02B83A49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Mr. Abhishek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Chandola</w:t>
            </w:r>
            <w:proofErr w:type="spellEnd"/>
          </w:p>
          <w:p w14:paraId="70A0A2BC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900A8C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Ujjwal Nautiyal</w:t>
            </w:r>
          </w:p>
          <w:p w14:paraId="79F17E30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Abha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Srivastav</w:t>
            </w:r>
          </w:p>
          <w:p w14:paraId="4082F5C4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Mr. Rahul Pandey </w:t>
            </w:r>
          </w:p>
          <w:p w14:paraId="7B1B43A1" w14:textId="77777777" w:rsidR="0082506C" w:rsidRPr="0082506C" w:rsidRDefault="0082506C" w:rsidP="0082506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FE791D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992" w:type="dxa"/>
            <w:vAlign w:val="center"/>
          </w:tcPr>
          <w:p w14:paraId="407930AA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06 Months</w:t>
            </w:r>
          </w:p>
        </w:tc>
      </w:tr>
      <w:tr w:rsidR="0082506C" w:rsidRPr="0082506C" w14:paraId="4C968DD8" w14:textId="77777777" w:rsidTr="0082506C">
        <w:tc>
          <w:tcPr>
            <w:tcW w:w="992" w:type="dxa"/>
            <w:vAlign w:val="center"/>
          </w:tcPr>
          <w:p w14:paraId="11C1A1B2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C64D99E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The impact of social media on the mental health of students </w:t>
            </w:r>
          </w:p>
        </w:tc>
        <w:tc>
          <w:tcPr>
            <w:tcW w:w="1985" w:type="dxa"/>
            <w:vAlign w:val="center"/>
          </w:tcPr>
          <w:p w14:paraId="53FD65D4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Ujjwal Nautiyal</w:t>
            </w:r>
          </w:p>
        </w:tc>
        <w:tc>
          <w:tcPr>
            <w:tcW w:w="2268" w:type="dxa"/>
            <w:vAlign w:val="center"/>
          </w:tcPr>
          <w:p w14:paraId="3B385147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Abha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Srivastav</w:t>
            </w:r>
          </w:p>
          <w:p w14:paraId="7A92F3C5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Apurva Trivedi </w:t>
            </w:r>
          </w:p>
          <w:p w14:paraId="729ECABE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Mr. Abhishek </w:t>
            </w:r>
            <w:proofErr w:type="spellStart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Chandola</w:t>
            </w:r>
            <w:proofErr w:type="spellEnd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14:paraId="50D4D6B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992" w:type="dxa"/>
            <w:vAlign w:val="center"/>
          </w:tcPr>
          <w:p w14:paraId="103E9994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06 Months</w:t>
            </w:r>
          </w:p>
        </w:tc>
      </w:tr>
    </w:tbl>
    <w:p w14:paraId="46CC7175" w14:textId="77777777" w:rsidR="000257E4" w:rsidRPr="0082506C" w:rsidRDefault="000257E4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7E4" w:rsidRPr="00825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CE"/>
    <w:rsid w:val="000257E4"/>
    <w:rsid w:val="00270641"/>
    <w:rsid w:val="003F52A7"/>
    <w:rsid w:val="00404F22"/>
    <w:rsid w:val="00447E7D"/>
    <w:rsid w:val="006001CE"/>
    <w:rsid w:val="00646E90"/>
    <w:rsid w:val="0082506C"/>
    <w:rsid w:val="00840DA9"/>
    <w:rsid w:val="008D3418"/>
    <w:rsid w:val="0096487A"/>
    <w:rsid w:val="009E1806"/>
    <w:rsid w:val="00A21FC8"/>
    <w:rsid w:val="00AD7987"/>
    <w:rsid w:val="00C70425"/>
    <w:rsid w:val="00F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AAAF"/>
  <w15:chartTrackingRefBased/>
  <w15:docId w15:val="{981EF0E2-726F-4F9E-89C6-C9A8E4C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0DA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8"/>
    </w:rPr>
  </w:style>
  <w:style w:type="paragraph" w:customStyle="1" w:styleId="Default">
    <w:name w:val="Default"/>
    <w:qFormat/>
    <w:rsid w:val="00404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4F2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04F22"/>
    <w:rPr>
      <w:rFonts w:ascii="Times New Roman" w:eastAsia="Times New Roman" w:hAnsi="Times New Roman" w:cs="Times New Roman"/>
      <w:color w:val="000000" w:themeColor="text1"/>
      <w:sz w:val="24"/>
      <w:szCs w:val="28"/>
    </w:rPr>
  </w:style>
  <w:style w:type="character" w:customStyle="1" w:styleId="il">
    <w:name w:val="il"/>
    <w:basedOn w:val="DefaultParagraphFont"/>
    <w:rsid w:val="0040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Purandhi Roopmani</dc:creator>
  <cp:keywords/>
  <dc:description/>
  <cp:lastModifiedBy>Bindu dey</cp:lastModifiedBy>
  <cp:revision>7</cp:revision>
  <dcterms:created xsi:type="dcterms:W3CDTF">2025-05-23T05:44:00Z</dcterms:created>
  <dcterms:modified xsi:type="dcterms:W3CDTF">2025-05-29T11:25:00Z</dcterms:modified>
</cp:coreProperties>
</file>